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20"/>
        <w:shd w:val="clear" w:color="auto" w:fill="auto"/>
        <w:spacing w:after="3361"/>
      </w:pPr>
      <w:r>
        <w:t xml:space="preserve">М</w:t>
      </w:r>
      <w:r>
        <w:t xml:space="preserve">униципальное общеобразовательное учреждение </w:t>
      </w:r>
      <w:r>
        <w:t xml:space="preserve">                                             </w:t>
      </w:r>
      <w:r>
        <w:t xml:space="preserve">«</w:t>
      </w:r>
      <w:r>
        <w:t xml:space="preserve">Шатковская</w:t>
      </w:r>
      <w:r>
        <w:t xml:space="preserve"> основная школа»</w:t>
      </w:r>
    </w:p>
    <w:p>
      <w:pPr>
        <w:pStyle w:val="30"/>
        <w:shd w:val="clear" w:color="auto" w:fill="auto"/>
        <w:spacing w:before="0" w:after="6447"/>
        <w:ind w:left="100"/>
      </w:pPr>
      <w:r>
        <w:t xml:space="preserve">План работы</w:t>
      </w:r>
      <w:r>
        <w:t xml:space="preserve">                                    </w:t>
      </w:r>
      <w:r>
        <w:t xml:space="preserve"> ШМО учителей </w:t>
      </w:r>
      <w:r>
        <w:t xml:space="preserve">                       </w:t>
      </w:r>
      <w:r>
        <w:t xml:space="preserve">математики и информатики</w:t>
      </w:r>
      <w:bookmarkStart w:id="0" w:name="bookmark0"/>
    </w:p>
    <w:p>
      <w:pPr>
        <w:pStyle w:val="30"/>
        <w:shd w:val="clear" w:color="auto" w:fill="auto"/>
        <w:spacing w:before="0" w:after="6447"/>
        <w:ind w:left="100"/>
        <w:rPr>
          <w:sz w:val="32"/>
          <w:szCs w:val="32"/>
        </w:rPr>
      </w:pPr>
      <w:r>
        <w:rPr>
          <w:sz w:val="32"/>
          <w:szCs w:val="32"/>
        </w:rPr>
        <w:t xml:space="preserve">2024-2025</w:t>
      </w:r>
      <w:r>
        <w:rPr>
          <w:sz w:val="32"/>
          <w:szCs w:val="32"/>
        </w:rPr>
        <w:t xml:space="preserve"> учебный год</w:t>
      </w:r>
      <w:bookmarkEnd w:id="0"/>
    </w:p>
    <w:p>
      <w:pPr>
        <w:pStyle w:val="10"/>
        <w:keepNext/>
        <w:keepLines/>
        <w:shd w:val="clear" w:color="auto" w:fill="auto"/>
        <w:spacing w:before="0" w:line="310" w:lineRule="exact"/>
        <w:ind w:left="-2127" w:firstLine="2127"/>
        <w:jc w:val="left"/>
        <w:sectPr>
          <w:headerReference w:type="default" r:id="rId9"/>
          <w:type w:val="continuous"/>
          <w:pgSz w:w="11906" w:h="16838"/>
          <w:pgMar w:top="946" w:right="1981" w:bottom="2117" w:left="1276" w:header="0" w:footer="3" w:gutter="0"/>
          <w:cols w:space="720"/>
          <w:docGrid w:linePitch="360"/>
        </w:sectPr>
      </w:pPr>
    </w:p>
    <w:p>
      <w:pPr>
        <w:pStyle w:val="20"/>
        <w:shd w:val="clear" w:color="auto" w:fill="auto"/>
        <w:spacing w:after="0" w:line="230" w:lineRule="exact"/>
        <w:jc w:val="both"/>
      </w:pPr>
      <w:r>
        <w:rPr>
          <w:rStyle w:val="21"/>
        </w:rPr>
        <w:t xml:space="preserve">М</w:t>
      </w:r>
      <w:r>
        <w:t xml:space="preserve">етодическая тема</w:t>
      </w:r>
      <w:r>
        <w:rPr>
          <w:rStyle w:val="21"/>
        </w:rPr>
        <w:t xml:space="preserve">:</w:t>
      </w:r>
    </w:p>
    <w:p>
      <w:pPr>
        <w:pStyle w:val="31"/>
        <w:shd w:val="clear" w:color="auto" w:fill="auto"/>
        <w:tabs>
          <w:tab w:val="left" w:pos="683"/>
        </w:tabs>
        <w:spacing w:before="0"/>
        <w:ind w:right="20" w:firstLine="0"/>
      </w:pPr>
      <w:r>
        <w:t xml:space="preserve">«Повышение качества образовательного процесса путем использования современных педагогических технологий в условиях перехода и реализации обновлённых ФГОС</w:t>
      </w:r>
      <w:r>
        <w:rPr>
          <w:rStyle w:val="a5"/>
        </w:rPr>
        <w:t xml:space="preserve">»</w:t>
      </w:r>
    </w:p>
    <w:p>
      <w:pPr>
        <w:pStyle w:val="31"/>
        <w:shd w:val="clear" w:color="auto" w:fill="auto"/>
        <w:tabs>
          <w:tab w:val="right" w:pos="3568"/>
          <w:tab w:val="right" w:pos="5994"/>
        </w:tabs>
        <w:spacing w:before="0" w:after="0"/>
        <w:ind w:left="40" w:firstLine="0"/>
        <w:rPr>
          <w:rStyle w:val="a5"/>
        </w:rPr>
      </w:pPr>
      <w:r>
        <w:rPr>
          <w:rStyle w:val="a5"/>
        </w:rPr>
        <w:t xml:space="preserve">Цель: </w:t>
      </w:r>
    </w:p>
    <w:p>
      <w:pPr>
        <w:pStyle w:val="31"/>
        <w:shd w:val="clear" w:color="auto" w:fill="auto"/>
        <w:tabs>
          <w:tab w:val="right" w:pos="3568"/>
          <w:tab w:val="right" w:pos="5994"/>
        </w:tabs>
        <w:spacing w:before="0" w:after="0"/>
        <w:ind w:left="40" w:firstLine="0"/>
        <w:jc w:val="left"/>
      </w:pPr>
      <w:r>
        <w:t xml:space="preserve">М</w:t>
      </w:r>
      <w:r>
        <w:t xml:space="preserve">етодического</w:t>
      </w:r>
      <w:r>
        <w:t xml:space="preserve"> </w:t>
      </w:r>
      <w:r>
        <w:tab/>
        <w:t xml:space="preserve">объединения</w:t>
      </w:r>
      <w:r>
        <w:t xml:space="preserve"> </w:t>
      </w:r>
      <w:r>
        <w:t xml:space="preserve">учителей</w:t>
      </w:r>
      <w:r>
        <w:tab/>
      </w:r>
      <w:r>
        <w:t xml:space="preserve">       </w:t>
      </w:r>
      <w:r>
        <w:t xml:space="preserve">математики</w:t>
      </w:r>
      <w:r>
        <w:tab/>
        <w:t xml:space="preserve">и</w:t>
      </w:r>
      <w:r>
        <w:tab/>
        <w:t xml:space="preserve">информатики</w:t>
      </w:r>
    </w:p>
    <w:p>
      <w:pPr>
        <w:pStyle w:val="31"/>
        <w:shd w:val="clear" w:color="auto" w:fill="auto"/>
        <w:tabs>
          <w:tab w:val="left" w:pos="683"/>
        </w:tabs>
        <w:spacing w:before="0" w:after="480"/>
        <w:ind w:right="20" w:firstLine="0"/>
      </w:pPr>
      <w:r>
        <w:t xml:space="preserve">«Непрерывное совершенствование уровня педагогического мастерства учителей, их эрудиции и компетентности в области учебных предметов и методики их преподавания».</w:t>
      </w:r>
    </w:p>
    <w:p>
      <w:pPr>
        <w:pStyle w:val="20"/>
        <w:shd w:val="clear" w:color="auto" w:fill="auto"/>
        <w:spacing w:after="0" w:line="274" w:lineRule="exact"/>
        <w:ind w:left="40"/>
        <w:jc w:val="both"/>
      </w:pPr>
      <w:r>
        <w:t xml:space="preserve">Задачи:</w:t>
      </w:r>
    </w:p>
    <w:p>
      <w:pPr>
        <w:pStyle w:val="31"/>
        <w:numPr>
          <w:numId w:val="2"/>
          <w:ilvl w:val="0"/>
        </w:numPr>
        <w:shd w:val="clear" w:color="auto" w:fill="auto"/>
        <w:tabs>
          <w:tab w:val="left" w:pos="351"/>
        </w:tabs>
        <w:spacing w:before="0" w:after="0"/>
        <w:ind w:left="40" w:firstLine="0"/>
      </w:pPr>
      <w:r>
        <w:t xml:space="preserve">Изучить нормативно-правовую базу ОО в условиях </w:t>
      </w:r>
      <w:r>
        <w:rPr>
          <w:rStyle w:val="11"/>
        </w:rPr>
        <w:t xml:space="preserve">внедрения ФОП НОО, ФОП ООО.</w:t>
      </w:r>
    </w:p>
    <w:p>
      <w:pPr>
        <w:pStyle w:val="31"/>
        <w:numPr>
          <w:numId w:val="2"/>
          <w:ilvl w:val="0"/>
        </w:numPr>
        <w:shd w:val="clear" w:color="auto" w:fill="auto"/>
        <w:tabs>
          <w:tab w:val="left" w:pos="351"/>
        </w:tabs>
        <w:spacing w:before="0" w:after="0"/>
        <w:ind w:left="40" w:right="20" w:firstLine="0"/>
      </w:pPr>
      <w:r>
        <w:t xml:space="preserve">Распространять инновационный опыт педагогов в обновлении содержания предметной области в контексте обновленных ФГОС.</w:t>
      </w:r>
    </w:p>
    <w:p>
      <w:pPr>
        <w:pStyle w:val="31"/>
        <w:numPr>
          <w:numId w:val="2"/>
          <w:ilvl w:val="0"/>
        </w:numPr>
        <w:shd w:val="clear" w:color="auto" w:fill="auto"/>
        <w:tabs>
          <w:tab w:val="left" w:pos="351"/>
        </w:tabs>
        <w:spacing w:before="0" w:after="0"/>
        <w:ind w:left="40" w:firstLine="0"/>
      </w:pPr>
      <w:r>
        <w:t xml:space="preserve">Совершенствовать предметные и </w:t>
      </w:r>
      <w:r>
        <w:t xml:space="preserve">метапредметные</w:t>
      </w:r>
      <w:r>
        <w:t xml:space="preserve"> компетенции педагогов.</w:t>
      </w:r>
    </w:p>
    <w:p>
      <w:pPr>
        <w:pStyle w:val="31"/>
        <w:numPr>
          <w:numId w:val="2"/>
          <w:ilvl w:val="0"/>
        </w:numPr>
        <w:shd w:val="clear" w:color="auto" w:fill="auto"/>
        <w:tabs>
          <w:tab w:val="left" w:pos="351"/>
        </w:tabs>
        <w:spacing w:before="0" w:after="0"/>
        <w:ind w:left="40" w:right="20" w:firstLine="0"/>
      </w:pPr>
      <w:r>
        <w:t xml:space="preserve">Способствовать построению индивидуальных маршрутов непрерывного развития и профессионального мастерства педагогических работников</w:t>
      </w:r>
    </w:p>
    <w:p>
      <w:pPr>
        <w:pStyle w:val="31"/>
        <w:numPr>
          <w:numId w:val="2"/>
          <w:ilvl w:val="0"/>
        </w:numPr>
        <w:shd w:val="clear" w:color="auto" w:fill="auto"/>
        <w:tabs>
          <w:tab w:val="left" w:pos="351"/>
        </w:tabs>
        <w:spacing w:before="0" w:after="0"/>
        <w:ind w:left="40" w:right="20" w:firstLine="0"/>
      </w:pPr>
      <w:r>
        <w:t xml:space="preserve">Формировать единый подход к решению актуальных педагогических проблем, стоящих перед учителями в рамках реализации обновлен</w:t>
      </w:r>
      <w:r>
        <w:t xml:space="preserve">ных ГС, в рамках подготовки учащ</w:t>
      </w:r>
      <w:r>
        <w:t xml:space="preserve">ихся к итоговой аттестации.</w:t>
      </w:r>
    </w:p>
    <w:p>
      <w:pPr>
        <w:pStyle w:val="31"/>
        <w:numPr>
          <w:numId w:val="2"/>
          <w:ilvl w:val="0"/>
        </w:numPr>
        <w:shd w:val="clear" w:color="auto" w:fill="auto"/>
        <w:tabs>
          <w:tab w:val="left" w:pos="351"/>
        </w:tabs>
        <w:spacing w:before="0" w:after="0"/>
        <w:ind w:left="40" w:firstLine="0"/>
      </w:pPr>
      <w:r>
        <w:t xml:space="preserve">Создавать благоприятные условия для проявления педагогической инициативы учителя.</w:t>
      </w:r>
    </w:p>
    <w:p>
      <w:pPr>
        <w:pStyle w:val="31"/>
        <w:numPr>
          <w:numId w:val="2"/>
          <w:ilvl w:val="0"/>
        </w:numPr>
        <w:shd w:val="clear" w:color="auto" w:fill="auto"/>
        <w:tabs>
          <w:tab w:val="left" w:pos="351"/>
        </w:tabs>
        <w:spacing w:before="0" w:after="198"/>
        <w:ind w:left="40" w:right="20" w:firstLine="0"/>
      </w:pPr>
      <w:r>
        <w:t xml:space="preserve">Осуществлять информационную, учебно-методическую поддержку учителей на основе диагностики и мониторинга.</w:t>
      </w:r>
    </w:p>
    <w:p>
      <w:pPr>
        <w:pStyle w:val="20"/>
        <w:shd w:val="clear" w:color="auto" w:fill="auto"/>
        <w:spacing w:after="0" w:line="326" w:lineRule="exact"/>
        <w:ind w:left="40"/>
        <w:jc w:val="both"/>
      </w:pPr>
      <w:r>
        <w:t xml:space="preserve">Ожидаемые результаты работы:</w:t>
      </w:r>
    </w:p>
    <w:p>
      <w:pPr>
        <w:pStyle w:val="31"/>
        <w:numPr>
          <w:numId w:val="3"/>
          <w:ilvl w:val="0"/>
        </w:numPr>
        <w:shd w:val="clear" w:color="auto" w:fill="auto"/>
        <w:tabs>
          <w:tab w:val="left" w:pos="351"/>
        </w:tabs>
        <w:spacing w:before="0" w:after="0" w:line="326" w:lineRule="exact"/>
        <w:ind w:left="40" w:firstLine="0"/>
      </w:pPr>
      <w:r>
        <w:t xml:space="preserve">Рост профессионального мастерства учителя.</w:t>
      </w:r>
    </w:p>
    <w:p>
      <w:pPr>
        <w:pStyle w:val="31"/>
        <w:numPr>
          <w:numId w:val="3"/>
          <w:ilvl w:val="0"/>
        </w:numPr>
        <w:shd w:val="clear" w:color="auto" w:fill="auto"/>
        <w:tabs>
          <w:tab w:val="left" w:pos="351"/>
        </w:tabs>
        <w:spacing w:before="0" w:after="0" w:line="326" w:lineRule="exact"/>
        <w:ind w:left="40" w:firstLine="0"/>
      </w:pPr>
      <w:r>
        <w:t xml:space="preserve">Повышение результатов качества знания по предметам.</w:t>
      </w:r>
    </w:p>
    <w:p>
      <w:pPr>
        <w:pStyle w:val="31"/>
        <w:numPr>
          <w:numId w:val="3"/>
          <w:ilvl w:val="0"/>
        </w:numPr>
        <w:shd w:val="clear" w:color="auto" w:fill="auto"/>
        <w:tabs>
          <w:tab w:val="left" w:pos="351"/>
        </w:tabs>
        <w:spacing w:before="0" w:after="0" w:line="326" w:lineRule="exact"/>
        <w:ind w:left="40" w:firstLine="0"/>
      </w:pPr>
      <w:r>
        <w:t xml:space="preserve">Повышение мотивации учебной деятельности.</w:t>
      </w:r>
    </w:p>
    <w:p>
      <w:pPr>
        <w:pStyle w:val="31"/>
        <w:numPr>
          <w:numId w:val="3"/>
          <w:ilvl w:val="0"/>
        </w:numPr>
        <w:shd w:val="clear" w:color="auto" w:fill="auto"/>
        <w:tabs>
          <w:tab w:val="left" w:pos="351"/>
        </w:tabs>
        <w:spacing w:before="0" w:after="0" w:line="326" w:lineRule="exact"/>
        <w:ind w:left="420" w:right="20" w:hanging="380"/>
        <w:jc w:val="left"/>
      </w:pPr>
      <w:r>
        <w:t xml:space="preserve">Повышение результатов участия в олимпиадах и </w:t>
      </w:r>
      <w:r>
        <w:t xml:space="preserve">конкурсах</w:t>
      </w:r>
      <w:r>
        <w:t xml:space="preserve"> как учеников, так и педагогов.</w:t>
      </w:r>
    </w:p>
    <w:p>
      <w:pPr>
        <w:pStyle w:val="31"/>
        <w:numPr>
          <w:numId w:val="3"/>
          <w:ilvl w:val="0"/>
        </w:numPr>
        <w:shd w:val="clear" w:color="auto" w:fill="auto"/>
        <w:tabs>
          <w:tab w:val="left" w:pos="351"/>
        </w:tabs>
        <w:spacing w:before="0" w:after="0" w:line="326" w:lineRule="exact"/>
        <w:ind w:left="40" w:firstLine="0"/>
      </w:pPr>
      <w:r>
        <w:t xml:space="preserve">Личностное развитие </w:t>
      </w:r>
      <w:r>
        <w:t xml:space="preserve">обучающихся</w:t>
      </w:r>
      <w:r>
        <w:t xml:space="preserve"> на ступени основного общего образования.</w:t>
      </w:r>
    </w:p>
    <w:p>
      <w:pPr>
        <w:pStyle w:val="20"/>
        <w:shd w:val="clear" w:color="auto" w:fill="auto"/>
        <w:spacing w:after="0" w:line="326" w:lineRule="exact"/>
        <w:ind w:left="820"/>
        <w:jc w:val="left"/>
      </w:pPr>
      <w:r>
        <w:t xml:space="preserve">Приоритетные направления работы:</w:t>
      </w:r>
    </w:p>
    <w:p>
      <w:pPr>
        <w:pStyle w:val="31"/>
        <w:numPr>
          <w:numId w:val="3"/>
          <w:ilvl w:val="0"/>
        </w:numPr>
        <w:shd w:val="clear" w:color="auto" w:fill="auto"/>
        <w:tabs>
          <w:tab w:val="left" w:pos="351"/>
        </w:tabs>
        <w:spacing w:before="0" w:after="0" w:line="326" w:lineRule="exact"/>
        <w:ind w:left="40" w:firstLine="0"/>
      </w:pPr>
      <w:r>
        <w:t xml:space="preserve">Формирование построения урока в соответствии с ФГОС.</w:t>
      </w:r>
    </w:p>
    <w:p>
      <w:pPr>
        <w:pStyle w:val="31"/>
        <w:numPr>
          <w:numId w:val="3"/>
          <w:ilvl w:val="0"/>
        </w:numPr>
        <w:shd w:val="clear" w:color="auto" w:fill="auto"/>
        <w:tabs>
          <w:tab w:val="left" w:pos="351"/>
        </w:tabs>
        <w:spacing w:before="0" w:after="0" w:line="326" w:lineRule="exact"/>
        <w:ind w:left="40" w:firstLine="0"/>
      </w:pPr>
      <w:r>
        <w:t xml:space="preserve">Духовно-нравственное развитие личности</w:t>
      </w:r>
    </w:p>
    <w:p>
      <w:pPr>
        <w:pStyle w:val="31"/>
        <w:numPr>
          <w:numId w:val="3"/>
          <w:ilvl w:val="0"/>
        </w:numPr>
        <w:shd w:val="clear" w:color="auto" w:fill="auto"/>
        <w:tabs>
          <w:tab w:val="left" w:pos="351"/>
        </w:tabs>
        <w:spacing w:before="0" w:after="0" w:line="326" w:lineRule="exact"/>
        <w:ind w:left="40" w:firstLine="0"/>
      </w:pPr>
      <w:r>
        <w:t xml:space="preserve">Проектная и исследовательская деятельность</w:t>
      </w:r>
    </w:p>
    <w:p>
      <w:pPr>
        <w:pStyle w:val="31"/>
        <w:shd w:val="clear" w:color="auto" w:fill="auto"/>
        <w:tabs>
          <w:tab w:val="right" w:pos="7662"/>
          <w:tab w:val="right" w:pos="9323"/>
        </w:tabs>
        <w:spacing w:before="0" w:after="0" w:line="326" w:lineRule="exact"/>
        <w:ind w:left="40" w:firstLine="0"/>
      </w:pPr>
      <w:r>
        <w:t xml:space="preserve"> Воспитан</w:t>
      </w:r>
      <w:r>
        <w:t xml:space="preserve">ие и развитие качеств личности, отвечающих </w:t>
      </w:r>
      <w:r>
        <w:t xml:space="preserve">требованиям</w:t>
      </w:r>
    </w:p>
    <w:p>
      <w:pPr>
        <w:pStyle w:val="31"/>
        <w:shd w:val="clear" w:color="auto" w:fill="auto"/>
        <w:spacing w:before="0" w:after="0" w:line="326" w:lineRule="exact"/>
        <w:ind w:left="820"/>
        <w:jc w:val="left"/>
      </w:pPr>
      <w:r>
        <w:t xml:space="preserve">информационного общества.</w:t>
      </w:r>
    </w:p>
    <w:p>
      <w:pPr>
        <w:pStyle w:val="31"/>
        <w:numPr>
          <w:numId w:val="3"/>
          <w:ilvl w:val="0"/>
        </w:numPr>
        <w:shd w:val="clear" w:color="auto" w:fill="auto"/>
        <w:tabs>
          <w:tab w:val="left" w:pos="351"/>
        </w:tabs>
        <w:spacing w:before="0" w:after="0" w:line="326" w:lineRule="exact"/>
        <w:ind w:left="40" w:firstLine="0"/>
      </w:pPr>
      <w:r>
        <w:t xml:space="preserve">Внеурочная деятельность</w:t>
      </w:r>
    </w:p>
    <w:p>
      <w:pPr>
        <w:pStyle w:val="31"/>
        <w:numPr>
          <w:numId w:val="3"/>
          <w:ilvl w:val="0"/>
        </w:numPr>
        <w:shd w:val="clear" w:color="auto" w:fill="auto"/>
        <w:tabs>
          <w:tab w:val="left" w:pos="351"/>
        </w:tabs>
        <w:spacing w:before="0" w:after="977" w:line="326" w:lineRule="exact"/>
        <w:ind w:left="40" w:firstLine="0"/>
      </w:pPr>
      <w:r>
        <w:t xml:space="preserve">Подготовка и проведение ВПР, ГИА.</w:t>
      </w:r>
    </w:p>
    <w:p>
      <w:pPr>
        <w:pStyle w:val="31"/>
        <w:shd w:val="clear" w:color="auto" w:fill="auto"/>
        <w:spacing w:before="0" w:after="0" w:line="230" w:lineRule="exact"/>
        <w:ind w:left="40" w:firstLine="0"/>
      </w:pPr>
      <w:r>
        <w:t xml:space="preserve">В 2024-2025</w:t>
      </w:r>
      <w:r>
        <w:t xml:space="preserve"> учебном году необходимо продолжить работу в следующих направлениях:</w:t>
      </w:r>
    </w:p>
    <w:p>
      <w:pPr>
        <w:pStyle w:val="20"/>
        <w:numPr>
          <w:numId w:val="4"/>
          <w:ilvl w:val="0"/>
        </w:numPr>
        <w:shd w:val="clear" w:color="auto" w:fill="auto"/>
        <w:tabs>
          <w:tab w:val="left" w:pos="351"/>
        </w:tabs>
        <w:spacing w:after="114" w:line="230" w:lineRule="exact"/>
        <w:ind w:left="40"/>
        <w:jc w:val="both"/>
      </w:pPr>
      <w:r>
        <w:t xml:space="preserve">Аналитическая деятельность:</w:t>
      </w:r>
    </w:p>
    <w:p>
      <w:pPr>
        <w:pStyle w:val="31"/>
        <w:shd w:val="clear" w:color="auto" w:fill="auto"/>
        <w:spacing w:before="0" w:after="0" w:line="317" w:lineRule="exact"/>
        <w:ind w:left="820" w:right="20"/>
        <w:jc w:val="left"/>
      </w:pPr>
      <w:r>
        <w:t xml:space="preserve">-</w:t>
      </w:r>
      <w:r>
        <w:t xml:space="preserve"> анализ м</w:t>
      </w:r>
      <w:r>
        <w:t xml:space="preserve">етодической деятельности за 2023-2024</w:t>
      </w:r>
      <w:r>
        <w:t xml:space="preserve">уч</w:t>
      </w:r>
      <w:r>
        <w:t xml:space="preserve">ебный год и планирование на 2024-2025 </w:t>
      </w:r>
      <w:r>
        <w:t xml:space="preserve"> учебный год;</w:t>
      </w:r>
    </w:p>
    <w:p>
      <w:pPr>
        <w:pStyle w:val="31"/>
        <w:shd w:val="clear" w:color="auto" w:fill="auto"/>
        <w:spacing w:before="0" w:after="0" w:line="317" w:lineRule="exact"/>
        <w:ind w:left="840" w:hanging="340"/>
      </w:pPr>
      <w:r>
        <w:t xml:space="preserve">-</w:t>
      </w:r>
      <w:r>
        <w:t xml:space="preserve"> анализ посещения открытых уроков;</w:t>
      </w:r>
    </w:p>
    <w:p>
      <w:pPr>
        <w:pStyle w:val="31"/>
        <w:shd w:val="clear" w:color="auto" w:fill="auto"/>
        <w:tabs>
          <w:tab w:val="left" w:pos="845"/>
        </w:tabs>
        <w:spacing w:before="0" w:after="0" w:line="317" w:lineRule="exact"/>
        <w:ind w:firstLine="0"/>
      </w:pPr>
      <w:r>
        <w:t xml:space="preserve">        - </w:t>
      </w:r>
      <w:r>
        <w:t xml:space="preserve">изучение направлений деятельности педагогов (тема самообразования);</w:t>
      </w:r>
    </w:p>
    <w:p>
      <w:pPr>
        <w:pStyle w:val="31"/>
        <w:shd w:val="clear" w:color="auto" w:fill="auto"/>
        <w:spacing w:before="0" w:after="250" w:line="317" w:lineRule="exact"/>
        <w:ind w:left="840" w:hanging="340"/>
      </w:pPr>
      <w:r>
        <w:t xml:space="preserve">- </w:t>
      </w:r>
      <w:r>
        <w:t xml:space="preserve">анализ работы педагогов с целью оказания им методической помощи.</w:t>
      </w:r>
    </w:p>
    <w:p>
      <w:pPr>
        <w:pStyle w:val="31"/>
        <w:numPr>
          <w:numId w:val="4"/>
          <w:ilvl w:val="0"/>
        </w:numPr>
        <w:shd w:val="clear" w:color="auto" w:fill="auto"/>
        <w:tabs>
          <w:tab w:val="left" w:pos="359"/>
        </w:tabs>
        <w:spacing w:before="0" w:after="174" w:line="230" w:lineRule="exact"/>
        <w:ind w:left="120" w:firstLine="0"/>
      </w:pPr>
      <w:r>
        <w:rPr>
          <w:b/>
        </w:rPr>
        <w:t xml:space="preserve">Информационная деятельность</w:t>
      </w:r>
      <w:r>
        <w:t xml:space="preserve">:</w:t>
      </w:r>
    </w:p>
    <w:p>
      <w:pPr>
        <w:pStyle w:val="31"/>
        <w:shd w:val="clear" w:color="auto" w:fill="auto"/>
        <w:tabs>
          <w:tab w:val="left" w:pos="845"/>
        </w:tabs>
        <w:spacing w:before="0" w:after="0" w:line="317" w:lineRule="exact"/>
        <w:ind w:right="20" w:firstLine="0"/>
      </w:pPr>
      <w:r>
        <w:t xml:space="preserve">- </w:t>
      </w:r>
      <w:r>
        <w:t xml:space="preserve">изучение новинок в методической литературе в целях совершенствования педагогической </w:t>
      </w:r>
      <w:r>
        <w:t xml:space="preserve">деятельности;</w:t>
      </w:r>
    </w:p>
    <w:p>
      <w:pPr>
        <w:pStyle w:val="31"/>
        <w:shd w:val="clear" w:color="auto" w:fill="auto"/>
        <w:spacing w:before="0" w:after="250" w:line="317" w:lineRule="exact"/>
        <w:ind w:firstLine="0"/>
      </w:pPr>
      <w:r>
        <w:t xml:space="preserve">- </w:t>
      </w:r>
      <w:r>
        <w:t xml:space="preserve"> продолжение знакомства с </w:t>
      </w:r>
      <w:r>
        <w:t xml:space="preserve">обновленными</w:t>
      </w:r>
      <w:r>
        <w:t xml:space="preserve"> ФГОС основного общего образования.</w:t>
      </w:r>
    </w:p>
    <w:p>
      <w:pPr>
        <w:pStyle w:val="23"/>
        <w:keepNext/>
        <w:keepLines/>
        <w:numPr>
          <w:numId w:val="4"/>
          <w:ilvl w:val="0"/>
        </w:numPr>
        <w:shd w:val="clear" w:color="auto" w:fill="auto"/>
        <w:tabs>
          <w:tab w:val="left" w:pos="359"/>
        </w:tabs>
        <w:spacing w:before="0" w:after="179" w:line="230" w:lineRule="exact"/>
        <w:ind w:left="120"/>
      </w:pPr>
      <w:bookmarkStart w:id="1" w:name="bookmark1"/>
      <w:r>
        <w:t xml:space="preserve">Организация методической деятельности:</w:t>
      </w:r>
      <w:bookmarkEnd w:id="1"/>
    </w:p>
    <w:p>
      <w:pPr>
        <w:pStyle w:val="31"/>
        <w:shd w:val="clear" w:color="auto" w:fill="auto"/>
        <w:tabs>
          <w:tab w:val="left" w:pos="845"/>
        </w:tabs>
        <w:spacing w:before="0" w:after="250" w:line="317" w:lineRule="exact"/>
        <w:ind w:right="20" w:firstLine="0"/>
      </w:pPr>
      <w:r>
        <w:t xml:space="preserve">-</w:t>
      </w:r>
      <w:r>
        <w:t xml:space="preserve">выявление затруднений, методическое сопровождение и оказание практической </w:t>
      </w:r>
      <w:r>
        <w:rPr>
          <w:rStyle w:val="2pt"/>
        </w:rPr>
        <w:t xml:space="preserve">п</w:t>
      </w:r>
      <w:r>
        <w:rPr>
          <w:rStyle w:val="2pt"/>
        </w:rPr>
        <w:t xml:space="preserve">омо</w:t>
      </w:r>
      <w:r>
        <w:rPr>
          <w:rStyle w:val="2pt"/>
        </w:rPr>
        <w:t xml:space="preserve">щ</w:t>
      </w:r>
      <w:r>
        <w:rPr>
          <w:rStyle w:val="2pt"/>
        </w:rPr>
        <w:t xml:space="preserve">и</w:t>
      </w:r>
      <w:r>
        <w:t xml:space="preserve"> педагогам в период перехода на обновленные ГС</w:t>
      </w:r>
      <w:r>
        <w:t xml:space="preserve"> ,</w:t>
      </w:r>
      <w:r>
        <w:t xml:space="preserve"> подготовки к аттестации.</w:t>
      </w:r>
    </w:p>
    <w:p>
      <w:pPr>
        <w:pStyle w:val="23"/>
        <w:keepNext/>
        <w:keepLines/>
        <w:numPr>
          <w:numId w:val="4"/>
          <w:ilvl w:val="0"/>
        </w:numPr>
        <w:shd w:val="clear" w:color="auto" w:fill="auto"/>
        <w:tabs>
          <w:tab w:val="left" w:pos="359"/>
        </w:tabs>
        <w:spacing w:before="0" w:after="174" w:line="230" w:lineRule="exact"/>
        <w:ind w:left="120"/>
      </w:pPr>
      <w:bookmarkStart w:id="2" w:name="bookmark2"/>
      <w:r>
        <w:t xml:space="preserve">Консультативная деятельность:</w:t>
      </w:r>
      <w:bookmarkEnd w:id="2"/>
    </w:p>
    <w:p>
      <w:pPr>
        <w:pStyle w:val="31"/>
        <w:shd w:val="clear" w:color="auto" w:fill="auto"/>
        <w:tabs>
          <w:tab w:val="left" w:pos="845"/>
        </w:tabs>
        <w:spacing w:before="0" w:after="0" w:line="317" w:lineRule="exact"/>
        <w:ind w:right="20" w:firstLine="0"/>
      </w:pPr>
      <w:r>
        <w:t xml:space="preserve">- </w:t>
      </w:r>
      <w:r>
        <w:t xml:space="preserve">консультирование педагогов по вопросам составления рабочих программ и тематического планирования;</w:t>
      </w:r>
    </w:p>
    <w:p>
      <w:pPr>
        <w:pStyle w:val="31"/>
        <w:shd w:val="clear" w:color="auto" w:fill="auto"/>
        <w:tabs>
          <w:tab w:val="left" w:pos="845"/>
        </w:tabs>
        <w:spacing w:before="0" w:after="0" w:line="317" w:lineRule="exact"/>
        <w:ind w:right="20" w:firstLine="0"/>
      </w:pPr>
      <w:r>
        <w:t xml:space="preserve"> -  </w:t>
      </w:r>
      <w:r>
        <w:t xml:space="preserve">консультирование педагогов с целью ликвидации затруднени</w:t>
      </w:r>
      <w:r>
        <w:t xml:space="preserve">й в педагогической деятельности;   </w:t>
      </w:r>
    </w:p>
    <w:p>
      <w:pPr>
        <w:pStyle w:val="31"/>
        <w:shd w:val="clear" w:color="auto" w:fill="auto"/>
        <w:tabs>
          <w:tab w:val="left" w:pos="845"/>
        </w:tabs>
        <w:spacing w:before="0" w:after="0" w:line="317" w:lineRule="exact"/>
        <w:ind w:right="20" w:firstLine="0"/>
      </w:pPr>
      <w:r>
        <w:t xml:space="preserve">- </w:t>
      </w:r>
      <w:r>
        <w:t xml:space="preserve">консультирование педагогов по вопросам в сфере формирования универсальных учебных действий в рамках обновленных ФГОС.</w:t>
      </w:r>
    </w:p>
    <w:p>
      <w:pPr>
        <w:pStyle w:val="23"/>
        <w:keepNext/>
        <w:keepLines/>
        <w:numPr>
          <w:numId w:val="4"/>
          <w:ilvl w:val="0"/>
        </w:numPr>
        <w:shd w:val="clear" w:color="auto" w:fill="auto"/>
        <w:tabs>
          <w:tab w:val="left" w:pos="359"/>
        </w:tabs>
        <w:spacing w:before="0" w:after="174" w:line="230" w:lineRule="exact"/>
        <w:ind w:left="120"/>
      </w:pPr>
      <w:bookmarkStart w:id="3" w:name="bookmark3"/>
      <w:r>
        <w:t xml:space="preserve">Организационные формы работы:</w:t>
      </w:r>
      <w:bookmarkEnd w:id="3"/>
    </w:p>
    <w:p>
      <w:pPr>
        <w:pStyle w:val="31"/>
        <w:shd w:val="clear" w:color="auto" w:fill="auto"/>
        <w:spacing w:before="0" w:after="0" w:line="317" w:lineRule="exact"/>
        <w:ind w:firstLine="0"/>
      </w:pPr>
      <w:r>
        <w:t xml:space="preserve">- </w:t>
      </w:r>
      <w:r>
        <w:t xml:space="preserve"> заседания методического объединения;</w:t>
      </w:r>
    </w:p>
    <w:p>
      <w:pPr>
        <w:pStyle w:val="31"/>
        <w:shd w:val="clear" w:color="auto" w:fill="auto"/>
        <w:tabs>
          <w:tab w:val="left" w:pos="845"/>
        </w:tabs>
        <w:spacing w:before="0" w:after="0" w:line="317" w:lineRule="exact"/>
        <w:ind w:right="20" w:firstLine="0"/>
      </w:pPr>
      <w:r>
        <w:t xml:space="preserve">-   </w:t>
      </w:r>
      <w:r>
        <w:t xml:space="preserve">методическая помощь и индивидуальные консультации по вопросам преподавания предметов основной колы, организации внеурочной деятельности;</w:t>
      </w:r>
    </w:p>
    <w:p>
      <w:pPr>
        <w:pStyle w:val="31"/>
        <w:shd w:val="clear" w:color="auto" w:fill="auto"/>
        <w:tabs>
          <w:tab w:val="left" w:pos="845"/>
        </w:tabs>
        <w:spacing w:before="0" w:after="0" w:line="317" w:lineRule="exact"/>
        <w:ind w:firstLine="0"/>
      </w:pPr>
      <w:r>
        <w:t xml:space="preserve">- </w:t>
      </w:r>
      <w:r>
        <w:t xml:space="preserve">взаимопосещение</w:t>
      </w:r>
      <w:r>
        <w:t xml:space="preserve"> уроков педагогами;</w:t>
      </w:r>
    </w:p>
    <w:p>
      <w:pPr>
        <w:pStyle w:val="31"/>
        <w:shd w:val="clear" w:color="auto" w:fill="auto"/>
        <w:tabs>
          <w:tab w:val="left" w:pos="5094"/>
        </w:tabs>
        <w:spacing w:before="0" w:after="0" w:line="317" w:lineRule="exact"/>
        <w:ind w:right="20" w:firstLine="0"/>
      </w:pPr>
      <w:r>
        <w:t xml:space="preserve">- выступления учителей на МО,</w:t>
      </w:r>
      <w:r>
        <w:t xml:space="preserve"> </w:t>
      </w:r>
      <w:r>
        <w:t xml:space="preserve">практико-ориентированных семинарах, педагогических советах;</w:t>
      </w:r>
    </w:p>
    <w:p>
      <w:pPr>
        <w:pStyle w:val="31"/>
        <w:shd w:val="clear" w:color="auto" w:fill="auto"/>
        <w:tabs>
          <w:tab w:val="left" w:pos="845"/>
        </w:tabs>
        <w:spacing w:before="0" w:after="0" w:line="317" w:lineRule="exact"/>
        <w:ind w:right="20" w:firstLine="0"/>
      </w:pPr>
      <w:r>
        <w:t xml:space="preserve">- </w:t>
      </w:r>
      <w:r>
        <w:t xml:space="preserve">участие в семинарах, </w:t>
      </w:r>
      <w:r>
        <w:t xml:space="preserve">вебинарах</w:t>
      </w:r>
      <w:r>
        <w:t xml:space="preserve">, встречах в образовательных учреждениях района и области;</w:t>
      </w:r>
    </w:p>
    <w:p>
      <w:pPr>
        <w:pStyle w:val="31"/>
        <w:shd w:val="clear" w:color="auto" w:fill="auto"/>
        <w:tabs>
          <w:tab w:val="left" w:pos="845"/>
        </w:tabs>
        <w:spacing w:before="0" w:after="0" w:line="317" w:lineRule="exact"/>
        <w:ind w:left="840" w:firstLine="0"/>
      </w:pPr>
      <w:r>
        <w:t xml:space="preserve">- </w:t>
      </w:r>
      <w:r>
        <w:t xml:space="preserve">повышение квалификации педагогов на курсах;</w:t>
      </w:r>
    </w:p>
    <w:p>
      <w:pPr>
        <w:pStyle w:val="31"/>
        <w:shd w:val="clear" w:color="auto" w:fill="auto"/>
        <w:spacing w:before="0" w:after="2097" w:line="317" w:lineRule="exact"/>
        <w:ind w:left="840" w:hanging="340"/>
      </w:pPr>
      <w:r>
        <w:t xml:space="preserve">- </w:t>
      </w:r>
      <w:r>
        <w:t xml:space="preserve">прохождение аттестации педагогическими работниками.</w:t>
      </w:r>
    </w:p>
    <w:p>
      <w:pPr>
        <w:rPr>
          <w:sz w:val="2"/>
          <w:szCs w:val="2"/>
        </w:rPr>
      </w:pPr>
    </w:p>
    <w:tbl>
      <w:tblPr>
        <w:tblOverlap w:val="never"/>
        <w:tblW w:w="9256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83"/>
        <w:gridCol w:w="1818"/>
        <w:gridCol w:w="4759"/>
        <w:gridCol w:w="1696"/>
      </w:tblGrid>
      <w:tr>
        <w:trPr>
          <w:jc w:val="center"/>
          <w:trHeight w:val="437" w:hRule="exact"/>
        </w:trPr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230" w:lineRule="exact"/>
              <w:ind w:left="120" w:firstLine="0"/>
              <w:jc w:val="center"/>
              <w:rPr>
                <w:rStyle w:val="26"/>
              </w:rPr>
            </w:pPr>
            <w:r>
              <w:rPr>
                <w:sz w:val="2"/>
                <w:szCs w:val="2"/>
                <w:lang w:eastAsia="en-US"/>
              </w:rPr>
              <mc:AlternateContent>
                <mc:Choice Requires="wpg">
                  <w:drawing>
                    <wp:anchor xmlns:wp="http://schemas.openxmlformats.org/drawingml/2006/wordprocessingDrawing" xmlns:wp14="http://schemas.microsoft.com/office/word/2010/wordprocessingDrawing"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1757045</wp:posOffset>
                      </wp:positionH>
                      <wp:positionV relativeFrom="paragraph">
                        <wp:posOffset>-360044</wp:posOffset>
                      </wp:positionV>
                      <wp:extent cx="2638425" cy="279400"/>
                      <wp:effectExtent l="0" t="0" r="0" b="0"/>
                      <wp:wrapNone/>
                      <wp:docPr id="1" name="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Pr id="0" name=""/>
                            <wps:cNvSpPr txBox="1"/>
                            <wps:spPr>
                              <a:xfrm>
                                <a:off x="0" y="0"/>
                                <a:ext cx="2638425" cy="279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solidFill>
                                  <a:srgbClr val="FFFFFF"/>
                                </a:solidFill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25"/>
                                    <w:shd w:val="clear" w:color="auto" w:fill="auto"/>
                                    <w:spacing w:line="230" w:lineRule="exact"/>
                                  </w:pPr>
                                  <w:r>
                                    <w:t xml:space="preserve">Содержание заседаний МО</w:t>
                                  </w:r>
                                </w:p>
                                <w:p/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  <wp14:sizeRelH relativeFrom="page">
                        <wp14:pctWidth>40000</wp14:pctWidth>
                      </wp14:sizeRelH>
                    </wp:anchor>
                  </w:drawing>
                </mc:Choice>
                <mc:Fallback>
                  <w:pict>
                    <v:shape id="shape 0" o:spid="_x0000_s0" o:spt="202" type="#_x0000_t202" style="position:absolute;z-index:251660288;o:allowoverlap:true;o:allowincell:true;mso-position-horizontal-relative:text;margin-left:138.3pt;mso-position-horizontal:absolute;mso-position-vertical-relative:text;margin-top:-28.3pt;mso-position-vertical:absolute;width:207.8pt;height:22.0pt;mso-wrap-distance-left:9.0pt;mso-wrap-distance-top:0.0pt;mso-wrap-distance-right:9.0pt;mso-wrap-distance-bottom:0.0pt;visibility:visible;" fillcolor="#FFFFFF" strokecolor="#FFFFFF">
                      <v:textbox inset="0,0,0,0">
                        <w:txbxContent>
                          <w:p>
                            <w:pPr>
                              <w:pStyle w:val="25"/>
                              <w:shd w:val="clear" w:color="auto" w:fill="auto"/>
                              <w:spacing w:line="230" w:lineRule="exact"/>
                            </w:pPr>
                            <w:r>
                              <w:t xml:space="preserve">Содержание заседаний МО</w:t>
                            </w:r>
                          </w:p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Style w:val="a6"/>
              </w:rPr>
              <w:t xml:space="preserve">Срок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230" w:lineRule="exact"/>
              <w:ind w:left="120" w:firstLine="0"/>
              <w:jc w:val="center"/>
            </w:pP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  <w:jc w:val="center"/>
              <w:rPr>
                <w:rStyle w:val="26"/>
              </w:rPr>
            </w:pPr>
            <w:r>
              <w:rPr>
                <w:rStyle w:val="a6"/>
              </w:rPr>
              <w:t xml:space="preserve">Тема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  <w:jc w:val="center"/>
            </w:pPr>
          </w:p>
        </w:tc>
        <w:tc>
          <w:tcPr>
            <w:tcW w:w="4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  <w:jc w:val="center"/>
              <w:rPr>
                <w:rStyle w:val="26"/>
              </w:rPr>
            </w:pPr>
            <w:r>
              <w:rPr>
                <w:rStyle w:val="26"/>
              </w:rPr>
              <w:t xml:space="preserve">С</w:t>
            </w:r>
            <w:r>
              <w:rPr>
                <w:rStyle w:val="a6"/>
              </w:rPr>
              <w:t xml:space="preserve">одержание работы</w:t>
            </w:r>
          </w:p>
          <w:p>
            <w:pPr>
              <w:pStyle w:val="31"/>
              <w:framePr w:w="9355" w:wrap="notBeside" w:vAnchor="text" w:hAnchor="page" w:x="1675" w:y="53"/>
              <w:numPr>
                <w:numId w:val="5"/>
                <w:ilvl w:val="0"/>
              </w:numPr>
              <w:shd w:val="clear" w:color="auto" w:fill="auto"/>
              <w:tabs>
                <w:tab w:val="left" w:pos="274"/>
              </w:tabs>
              <w:spacing w:before="0" w:after="0" w:line="317" w:lineRule="exact"/>
              <w:ind w:firstLine="0"/>
              <w:jc w:val="center"/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120" w:line="230" w:lineRule="exact"/>
              <w:ind w:firstLine="0"/>
              <w:jc w:val="center"/>
            </w:pPr>
            <w:r>
              <w:rPr>
                <w:rStyle w:val="a6"/>
              </w:rPr>
              <w:t xml:space="preserve">Ответственный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634" w:lineRule="exact"/>
              <w:ind w:left="160" w:firstLine="0"/>
              <w:jc w:val="center"/>
            </w:pPr>
          </w:p>
        </w:tc>
      </w:tr>
      <w:tr>
        <w:trPr>
          <w:jc w:val="center"/>
          <w:trHeight w:val="4818" w:hRule="exact"/>
        </w:trPr>
        <w:tc>
          <w:tcPr>
            <w:tcW w:w="98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230" w:lineRule="exact"/>
              <w:ind w:left="120" w:firstLine="0"/>
              <w:jc w:val="left"/>
              <w:rPr>
                <w:rStyle w:val="26"/>
              </w:rPr>
            </w:pPr>
          </w:p>
          <w:p>
            <w:pPr>
              <w:pStyle w:val="31"/>
              <w:framePr w:w="9355" w:wrap="notBeside" w:vAnchor="text" w:hAnchor="page" w:x="1675" w:y="53"/>
              <w:spacing w:line="230" w:lineRule="exact"/>
              <w:ind w:left="120"/>
              <w:jc w:val="left"/>
              <w:rPr>
                <w:rStyle w:val="26"/>
              </w:rPr>
            </w:pPr>
            <w:r>
              <w:rPr>
                <w:rStyle w:val="26"/>
              </w:rPr>
              <w:t xml:space="preserve">АвАвгуст</w:t>
            </w: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  <w:rPr>
                <w:rStyle w:val="26"/>
              </w:rPr>
            </w:pPr>
            <w:r>
              <w:rPr>
                <w:rStyle w:val="a7"/>
              </w:rPr>
              <w:t xml:space="preserve">Заседание 1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Организационн</w:t>
            </w:r>
            <w:r>
              <w:rPr>
                <w:rStyle w:val="26"/>
              </w:rPr>
              <w:t xml:space="preserve"> </w:t>
            </w:r>
            <w:r>
              <w:rPr>
                <w:rStyle w:val="26"/>
              </w:rPr>
              <w:t xml:space="preserve">ые</w:t>
            </w:r>
            <w:r>
              <w:rPr>
                <w:rStyle w:val="26"/>
              </w:rPr>
              <w:t xml:space="preserve"> вопросы работы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300" w:line="317" w:lineRule="exact"/>
              <w:ind w:firstLine="0"/>
              <w:jc w:val="left"/>
              <w:rPr>
                <w:spacing w:val="70"/>
              </w:rPr>
            </w:pPr>
            <w:r>
              <w:rPr>
                <w:rStyle w:val="26"/>
              </w:rPr>
              <w:t xml:space="preserve">методического объединения на </w:t>
            </w:r>
            <w:r>
              <w:rPr>
                <w:rStyle w:val="3pt"/>
              </w:rPr>
              <w:t xml:space="preserve">           2024-2025 </w:t>
            </w:r>
            <w:r>
              <w:rPr>
                <w:rStyle w:val="26"/>
              </w:rPr>
              <w:t xml:space="preserve">учебный год.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300" w:after="0" w:line="317" w:lineRule="exact"/>
              <w:ind w:firstLine="0"/>
            </w:pPr>
            <w:r>
              <w:rPr>
                <w:rStyle w:val="26"/>
              </w:rPr>
              <w:t xml:space="preserve">«Современные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подходы </w:t>
            </w:r>
            <w:r>
              <w:rPr>
                <w:rStyle w:val="26"/>
              </w:rPr>
              <w:t xml:space="preserve">к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организации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образовательно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го процесса </w:t>
            </w:r>
            <w:r>
              <w:rPr>
                <w:rStyle w:val="26"/>
              </w:rPr>
              <w:t xml:space="preserve">в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  <w:rPr>
                <w:rStyle w:val="26"/>
              </w:rPr>
            </w:pPr>
            <w:r>
              <w:rPr>
                <w:rStyle w:val="26"/>
              </w:rPr>
              <w:t xml:space="preserve">условиях</w:t>
            </w:r>
            <w:r>
              <w:t xml:space="preserve"> </w:t>
            </w:r>
            <w:r>
              <w:rPr>
                <w:rStyle w:val="26"/>
              </w:rPr>
              <w:t xml:space="preserve">ОС».</w:t>
            </w:r>
          </w:p>
        </w:tc>
        <w:tc>
          <w:tcPr>
            <w:tcW w:w="475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  <w:rPr>
                <w:rStyle w:val="26"/>
              </w:rPr>
            </w:pP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1Анализ деятельности МО учителей математики и информатики за 2023-2024 учебный год и утверждение плана работы МО на 2024-20225 учебный год.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2Анализ результатов итоговой государственной аттестации выпускников основной школы за 2023-2024 учебный год.</w:t>
            </w:r>
          </w:p>
          <w:p>
            <w:pPr>
              <w:pStyle w:val="31"/>
              <w:framePr w:w="9355" w:wrap="notBeside" w:vAnchor="text" w:hAnchor="page" w:x="1675" w:y="53"/>
              <w:numPr>
                <w:numId w:val="5"/>
                <w:ilvl w:val="0"/>
              </w:numPr>
              <w:shd w:val="clear" w:color="auto" w:fill="auto"/>
              <w:tabs>
                <w:tab w:val="left" w:pos="662"/>
              </w:tabs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Нормативно-правовое сопровождение введения </w:t>
            </w:r>
            <w:r>
              <w:rPr>
                <w:rStyle w:val="26"/>
              </w:rPr>
              <w:t xml:space="preserve">обновлённых</w:t>
            </w:r>
            <w:r>
              <w:rPr>
                <w:rStyle w:val="26"/>
              </w:rPr>
              <w:t xml:space="preserve"> ФГОС.</w:t>
            </w:r>
          </w:p>
          <w:p>
            <w:pPr>
              <w:pStyle w:val="31"/>
              <w:framePr w:w="9355" w:wrap="notBeside" w:vAnchor="text" w:hAnchor="page" w:x="1675" w:y="53"/>
              <w:numPr>
                <w:numId w:val="5"/>
                <w:ilvl w:val="0"/>
              </w:numPr>
              <w:shd w:val="clear" w:color="auto" w:fill="auto"/>
              <w:tabs>
                <w:tab w:val="left" w:pos="269"/>
              </w:tabs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Обновленные ФГОС третьего поколения: требования к структуре и содержанию рабочих программ в 2024/2025 учебном году.</w:t>
            </w:r>
          </w:p>
          <w:p>
            <w:pPr>
              <w:pStyle w:val="31"/>
              <w:framePr w:w="9355" w:wrap="notBeside" w:vAnchor="text" w:hAnchor="page" w:x="1675" w:y="53"/>
              <w:numPr>
                <w:numId w:val="5"/>
                <w:ilvl w:val="0"/>
              </w:numPr>
              <w:tabs>
                <w:tab w:val="left" w:pos="274"/>
              </w:tabs>
              <w:spacing w:line="317" w:lineRule="exact"/>
              <w:rPr>
                <w:rStyle w:val="26"/>
              </w:rPr>
            </w:pPr>
            <w:r>
              <w:rPr>
                <w:rStyle w:val="26"/>
              </w:rPr>
              <w:t xml:space="preserve">Проектирование уроков в рамках ФГОС ООО.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634" w:lineRule="exact"/>
              <w:ind w:left="160" w:firstLine="0"/>
              <w:jc w:val="left"/>
              <w:rPr>
                <w:rStyle w:val="26"/>
              </w:rPr>
            </w:pPr>
            <w:r>
              <w:rPr>
                <w:rStyle w:val="26"/>
              </w:rPr>
              <w:t xml:space="preserve">Руководитель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634" w:lineRule="exact"/>
              <w:ind w:left="160" w:firstLine="0"/>
              <w:jc w:val="left"/>
            </w:pPr>
            <w:r>
              <w:rPr>
                <w:rStyle w:val="26"/>
              </w:rPr>
              <w:t xml:space="preserve">МО</w:t>
            </w:r>
          </w:p>
          <w:p>
            <w:pPr>
              <w:pStyle w:val="31"/>
              <w:framePr w:w="9355" w:wrap="notBeside" w:vAnchor="text" w:hAnchor="page" w:x="1675" w:y="53"/>
              <w:spacing w:line="634" w:lineRule="exact"/>
              <w:ind w:left="160"/>
              <w:jc w:val="left"/>
              <w:rPr>
                <w:rStyle w:val="26"/>
              </w:rPr>
            </w:pPr>
            <w:r>
              <w:rPr>
                <w:rStyle w:val="26"/>
              </w:rPr>
              <w:t xml:space="preserve">УчЗам</w:t>
            </w:r>
            <w:r>
              <w:rPr>
                <w:rStyle w:val="26"/>
              </w:rPr>
              <w:t xml:space="preserve">. по УВР</w:t>
            </w:r>
          </w:p>
        </w:tc>
      </w:tr>
      <w:tr>
        <w:trPr>
          <w:jc w:val="center"/>
          <w:trHeight w:val="2860" w:hRule="exact"/>
        </w:trPr>
        <w:tc>
          <w:tcPr>
            <w:tcW w:w="98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230" w:lineRule="exact"/>
              <w:ind w:left="120" w:firstLine="0"/>
              <w:jc w:val="left"/>
            </w:pPr>
            <w:r>
              <w:rPr>
                <w:rStyle w:val="26"/>
              </w:rPr>
              <w:t xml:space="preserve">Ноябрь</w:t>
            </w: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</w:pPr>
            <w:r>
              <w:rPr>
                <w:rStyle w:val="a7"/>
              </w:rPr>
              <w:t xml:space="preserve">Заседание 2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Тема: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«Цифровая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образовательна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я среда как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фактор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повышения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качества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обучения».</w:t>
            </w:r>
          </w:p>
        </w:tc>
        <w:tc>
          <w:tcPr>
            <w:tcW w:w="475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9355" w:wrap="notBeside" w:vAnchor="text" w:hAnchor="page" w:x="1675" w:y="53"/>
              <w:numPr>
                <w:numId w:val="6"/>
                <w:ilvl w:val="0"/>
              </w:numPr>
              <w:shd w:val="clear" w:color="auto" w:fill="auto"/>
              <w:tabs>
                <w:tab w:val="left" w:pos="211"/>
              </w:tabs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Цифровые технологии в обучении.</w:t>
            </w:r>
          </w:p>
          <w:p>
            <w:pPr>
              <w:pStyle w:val="31"/>
              <w:framePr w:w="9355" w:wrap="notBeside" w:vAnchor="text" w:hAnchor="page" w:x="1675" w:y="53"/>
              <w:numPr>
                <w:numId w:val="6"/>
                <w:ilvl w:val="0"/>
              </w:numPr>
              <w:shd w:val="clear" w:color="auto" w:fill="auto"/>
              <w:tabs>
                <w:tab w:val="left" w:pos="336"/>
              </w:tabs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Онлайн-платформа</w:t>
            </w:r>
            <w:r>
              <w:rPr>
                <w:rStyle w:val="26"/>
              </w:rPr>
              <w:t xml:space="preserve"> «Моя школа» и её возможности.</w:t>
            </w:r>
          </w:p>
          <w:p>
            <w:pPr>
              <w:pStyle w:val="31"/>
              <w:framePr w:w="9355" w:wrap="notBeside" w:vAnchor="text" w:hAnchor="page" w:x="1675" w:y="53"/>
              <w:numPr>
                <w:numId w:val="6"/>
                <w:ilvl w:val="0"/>
              </w:numPr>
              <w:shd w:val="clear" w:color="auto" w:fill="auto"/>
              <w:tabs>
                <w:tab w:val="left" w:pos="451"/>
              </w:tabs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М</w:t>
            </w:r>
            <w:r>
              <w:rPr>
                <w:rStyle w:val="26"/>
              </w:rPr>
              <w:t xml:space="preserve">одели инновационных уроков.</w:t>
            </w:r>
          </w:p>
          <w:p>
            <w:pPr>
              <w:pStyle w:val="31"/>
              <w:framePr w:w="9355" w:wrap="notBeside" w:vAnchor="text" w:hAnchor="page" w:x="1675" w:y="53"/>
              <w:numPr>
                <w:numId w:val="6"/>
                <w:ilvl w:val="0"/>
              </w:numPr>
              <w:shd w:val="clear" w:color="auto" w:fill="auto"/>
              <w:tabs>
                <w:tab w:val="left" w:pos="408"/>
              </w:tabs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Применение инструментов цифровой образовательной среды при работе с текстом.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tabs>
                <w:tab w:val="left" w:pos="2112"/>
              </w:tabs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5.Использование </w:t>
            </w:r>
            <w:r>
              <w:rPr>
                <w:rStyle w:val="26"/>
              </w:rPr>
              <w:t xml:space="preserve">ресурсов библиотеки ЦОК.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230" w:lineRule="exact"/>
              <w:ind w:left="160" w:firstLine="0"/>
              <w:jc w:val="left"/>
            </w:pPr>
            <w:r>
              <w:rPr>
                <w:rStyle w:val="26"/>
              </w:rPr>
              <w:t xml:space="preserve">Учителя МО</w:t>
            </w:r>
          </w:p>
        </w:tc>
      </w:tr>
      <w:tr>
        <w:trPr>
          <w:jc w:val="center"/>
          <w:trHeight w:val="2942" w:hRule="exact"/>
        </w:trPr>
        <w:tc>
          <w:tcPr>
            <w:tcW w:w="98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230" w:lineRule="exact"/>
              <w:ind w:left="120" w:firstLine="0"/>
              <w:jc w:val="left"/>
            </w:pPr>
            <w:r>
              <w:rPr>
                <w:rStyle w:val="26"/>
              </w:rPr>
              <w:t xml:space="preserve">Январь</w:t>
            </w: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</w:pPr>
            <w:r>
              <w:rPr>
                <w:rStyle w:val="a6"/>
              </w:rPr>
              <w:t xml:space="preserve">Заседание 3.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Тема: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left="120" w:firstLine="0"/>
              <w:jc w:val="left"/>
            </w:pPr>
            <w:r>
              <w:rPr>
                <w:rStyle w:val="26"/>
              </w:rPr>
              <w:t xml:space="preserve">«Развитие математическо</w:t>
            </w:r>
            <w:r>
              <w:rPr>
                <w:rStyle w:val="26"/>
              </w:rPr>
              <w:t xml:space="preserve">й грамотности - одна из ключевых задач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деятельности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педагога».</w:t>
            </w:r>
          </w:p>
        </w:tc>
        <w:tc>
          <w:tcPr>
            <w:tcW w:w="475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9355" w:wrap="notBeside" w:vAnchor="text" w:hAnchor="page" w:x="1675" w:y="53"/>
              <w:numPr>
                <w:numId w:val="7"/>
                <w:ilvl w:val="0"/>
              </w:numPr>
              <w:shd w:val="clear" w:color="auto" w:fill="auto"/>
              <w:tabs>
                <w:tab w:val="left" w:pos="533"/>
              </w:tabs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Новые подходы к оцениванию математической грамотности.</w:t>
            </w:r>
          </w:p>
          <w:p>
            <w:pPr>
              <w:pStyle w:val="31"/>
              <w:framePr w:w="9355" w:wrap="notBeside" w:vAnchor="text" w:hAnchor="page" w:x="1675" w:y="53"/>
              <w:numPr>
                <w:numId w:val="7"/>
                <w:ilvl w:val="0"/>
              </w:numPr>
              <w:shd w:val="clear" w:color="auto" w:fill="auto"/>
              <w:tabs>
                <w:tab w:val="left" w:pos="451"/>
              </w:tabs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Методика развития</w:t>
            </w:r>
            <w:r>
              <w:rPr>
                <w:rStyle w:val="26"/>
              </w:rPr>
              <w:t xml:space="preserve"> математической грамотности «Реш</w:t>
            </w:r>
            <w:r>
              <w:rPr>
                <w:rStyle w:val="26"/>
              </w:rPr>
              <w:t xml:space="preserve">ение текстовых задач»</w:t>
            </w:r>
          </w:p>
          <w:p>
            <w:pPr>
              <w:pStyle w:val="31"/>
              <w:framePr w:w="9355" w:wrap="notBeside" w:vAnchor="text" w:hAnchor="page" w:x="1675" w:y="53"/>
              <w:numPr>
                <w:numId w:val="7"/>
                <w:ilvl w:val="0"/>
              </w:numPr>
              <w:shd w:val="clear" w:color="auto" w:fill="auto"/>
              <w:tabs>
                <w:tab w:val="left" w:pos="307"/>
              </w:tabs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Технология быстрого счета на уроках математики.</w:t>
            </w:r>
          </w:p>
          <w:p>
            <w:pPr>
              <w:pStyle w:val="31"/>
              <w:framePr w:w="9355" w:wrap="notBeside" w:vAnchor="text" w:hAnchor="page" w:x="1675" w:y="53"/>
              <w:numPr>
                <w:numId w:val="7"/>
                <w:ilvl w:val="0"/>
              </w:numPr>
              <w:shd w:val="clear" w:color="auto" w:fill="auto"/>
              <w:tabs>
                <w:tab w:val="left" w:pos="360"/>
              </w:tabs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Мастер-класс «Приёмы формирования математической грамотности».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780" w:line="230" w:lineRule="exact"/>
              <w:ind w:left="160" w:firstLine="0"/>
              <w:jc w:val="left"/>
            </w:pPr>
            <w:r>
              <w:rPr>
                <w:rStyle w:val="26"/>
              </w:rPr>
              <w:t xml:space="preserve">Рук</w:t>
            </w:r>
            <w:r>
              <w:rPr>
                <w:rStyle w:val="26"/>
              </w:rPr>
              <w:t xml:space="preserve">.Ш</w:t>
            </w:r>
            <w:r>
              <w:rPr>
                <w:rStyle w:val="26"/>
              </w:rPr>
              <w:t xml:space="preserve">МО</w:t>
            </w:r>
            <w:r>
              <w:rPr>
                <w:rStyle w:val="26"/>
              </w:rPr>
              <w:t xml:space="preserve">.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780" w:after="0" w:line="230" w:lineRule="exact"/>
              <w:ind w:left="160" w:firstLine="0"/>
              <w:jc w:val="left"/>
            </w:pPr>
            <w:r>
              <w:rPr>
                <w:rStyle w:val="26"/>
              </w:rPr>
              <w:t xml:space="preserve">У</w:t>
            </w:r>
            <w:r>
              <w:rPr>
                <w:rStyle w:val="26"/>
              </w:rPr>
              <w:t xml:space="preserve">чителя</w:t>
            </w:r>
          </w:p>
        </w:tc>
      </w:tr>
      <w:tr>
        <w:trPr>
          <w:jc w:val="center"/>
          <w:trHeight w:val="3775" w:hRule="exact"/>
        </w:trPr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230" w:lineRule="exact"/>
              <w:ind w:left="120" w:firstLine="0"/>
              <w:jc w:val="left"/>
            </w:pPr>
            <w:r>
              <w:rPr>
                <w:rStyle w:val="26"/>
              </w:rPr>
              <w:t xml:space="preserve">Май</w:t>
            </w: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</w:pPr>
            <w:r>
              <w:rPr>
                <w:rStyle w:val="a6"/>
              </w:rPr>
              <w:t xml:space="preserve">Заседание 5.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«Результаты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деятельности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учителей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математическ</w:t>
            </w:r>
            <w:r>
              <w:rPr>
                <w:rStyle w:val="26"/>
              </w:rPr>
              <w:t xml:space="preserve">ого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цикла </w:t>
            </w:r>
            <w:r>
              <w:rPr>
                <w:rStyle w:val="26"/>
              </w:rPr>
              <w:t xml:space="preserve">по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совершенствов</w:t>
            </w:r>
            <w:r>
              <w:rPr>
                <w:rStyle w:val="26"/>
              </w:rPr>
              <w:t xml:space="preserve"> </w:t>
            </w:r>
            <w:r>
              <w:rPr>
                <w:rStyle w:val="26"/>
              </w:rPr>
              <w:t xml:space="preserve">анию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образовательного процесса».</w:t>
            </w:r>
          </w:p>
        </w:tc>
        <w:tc>
          <w:tcPr>
            <w:tcW w:w="4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pStyle w:val="31"/>
              <w:framePr w:w="9355" w:wrap="notBeside" w:vAnchor="text" w:hAnchor="page" w:x="1675" w:y="53"/>
              <w:numPr>
                <w:numId w:val="8"/>
                <w:ilvl w:val="0"/>
              </w:numPr>
              <w:shd w:val="clear" w:color="auto" w:fill="auto"/>
              <w:tabs>
                <w:tab w:val="left" w:pos="912"/>
              </w:tabs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Методические рекомендации по совершенствованию работы учителя в условиях ФГОС ООО</w:t>
            </w:r>
            <w:r>
              <w:rPr>
                <w:rStyle w:val="26"/>
              </w:rPr>
              <w:t xml:space="preserve"> .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tabs>
                <w:tab w:val="left" w:pos="2011"/>
              </w:tabs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2.</w:t>
            </w:r>
            <w:r>
              <w:rPr>
                <w:rStyle w:val="26"/>
              </w:rPr>
              <w:t xml:space="preserve">Презентация</w:t>
            </w:r>
            <w:r>
              <w:rPr>
                <w:rStyle w:val="26"/>
              </w:rPr>
              <w:tab/>
              <w:t xml:space="preserve">опыта «Организация подготовки </w:t>
            </w:r>
            <w:r>
              <w:rPr>
                <w:rStyle w:val="26"/>
              </w:rPr>
              <w:t xml:space="preserve">обучающихся</w:t>
            </w:r>
            <w:r>
              <w:rPr>
                <w:rStyle w:val="26"/>
              </w:rPr>
              <w:t xml:space="preserve"> с низкой учебной мотивацией к ВПР по предметам математики и информатики».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tabs>
                <w:tab w:val="left" w:pos="1483"/>
              </w:tabs>
              <w:spacing w:before="0" w:after="0" w:line="317" w:lineRule="exact"/>
              <w:ind w:firstLine="0"/>
              <w:rPr>
                <w:rStyle w:val="26"/>
              </w:rPr>
            </w:pPr>
            <w:r>
              <w:rPr>
                <w:rStyle w:val="26"/>
              </w:rPr>
              <w:t xml:space="preserve">3.</w:t>
            </w:r>
            <w:r>
              <w:rPr>
                <w:rStyle w:val="26"/>
              </w:rPr>
              <w:t xml:space="preserve">Анализ ВПР по предметам.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4.Диагностика профессиональных затруднений педагогов.</w:t>
            </w:r>
          </w:p>
          <w:p>
            <w:pPr>
              <w:pStyle w:val="31"/>
              <w:framePr w:w="9355" w:wrap="notBeside" w:vAnchor="text" w:hAnchor="page" w:x="1675" w:y="53"/>
              <w:shd w:val="clear" w:color="auto" w:fill="auto"/>
              <w:tabs>
                <w:tab w:val="left" w:pos="1483"/>
              </w:tabs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5. Подведение итогов и планирование работы МО на 2025/2026 учебный год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9355" w:wrap="notBeside" w:vAnchor="text" w:hAnchor="page" w:x="1675" w:y="53"/>
              <w:shd w:val="clear" w:color="auto" w:fill="auto"/>
              <w:spacing w:before="0" w:after="0" w:line="230" w:lineRule="exact"/>
              <w:ind w:left="160" w:firstLine="0"/>
              <w:jc w:val="left"/>
            </w:pPr>
            <w:r>
              <w:rPr>
                <w:rStyle w:val="26"/>
              </w:rPr>
              <w:t xml:space="preserve">У</w:t>
            </w:r>
            <w:r>
              <w:rPr>
                <w:rStyle w:val="26"/>
              </w:rPr>
              <w:t xml:space="preserve">чителя</w:t>
            </w:r>
          </w:p>
        </w:tc>
      </w:tr>
    </w:tbl>
    <w:p>
      <w:pPr>
        <w:pStyle w:val="20"/>
        <w:shd w:val="clear" w:color="auto" w:fill="auto"/>
        <w:spacing w:before="12219" w:after="0" w:line="230" w:lineRule="exact"/>
        <w:ind w:left="426" w:right="120" w:firstLine="283"/>
      </w:pPr>
      <w:r>
        <w:t xml:space="preserve">План работы ШМО математики и информатики по подготовке к ОГЭ</w:t>
      </w:r>
    </w:p>
    <w:tbl>
      <w:tblPr>
        <w:tblpPr w:horzAnchor="margin" w:tblpXSpec="left" w:vertAnchor="margin" w:tblpY="436" w:leftFromText="180" w:rightFromText="180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6"/>
        <w:gridCol w:w="6998"/>
        <w:gridCol w:w="2122"/>
      </w:tblGrid>
      <w:tr>
        <w:trPr>
          <w:trHeight w:val="652"/>
        </w:trPr>
        <w:tc>
          <w:tcPr>
            <w:tcW w:w="958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26"/>
              </w:rPr>
              <w:t xml:space="preserve">Сентябрь</w:t>
            </w:r>
          </w:p>
        </w:tc>
      </w:tr>
      <w:tr>
        <w:trPr>
          <w:trHeight w:val="331" w:hRule="exact"/>
        </w:trPr>
        <w:tc>
          <w:tcPr>
            <w:tcW w:w="46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60" w:firstLine="0"/>
              <w:jc w:val="left"/>
            </w:pPr>
            <w:r>
              <w:rPr>
                <w:rStyle w:val="26"/>
              </w:rPr>
              <w:t xml:space="preserve">1.</w:t>
            </w:r>
          </w:p>
        </w:tc>
        <w:tc>
          <w:tcPr>
            <w:tcW w:w="69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80" w:firstLine="0"/>
              <w:jc w:val="left"/>
              <w:rPr>
                <w:rStyle w:val="26"/>
              </w:rPr>
            </w:pPr>
            <w:r>
              <w:rPr>
                <w:rStyle w:val="26"/>
              </w:rPr>
              <w:t xml:space="preserve">Анализ ОГЭ по математике за 2023-2024учебный год</w:t>
            </w:r>
          </w:p>
          <w:p>
            <w:pPr>
              <w:pStyle w:val="31"/>
              <w:shd w:val="clear" w:color="auto" w:fill="auto"/>
              <w:spacing w:before="0" w:after="0" w:line="230" w:lineRule="exact"/>
              <w:ind w:left="180" w:firstLine="0"/>
              <w:jc w:val="left"/>
            </w:pP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Зам</w:t>
            </w:r>
            <w:r>
              <w:rPr>
                <w:rStyle w:val="26"/>
              </w:rPr>
              <w:t xml:space="preserve">.д</w:t>
            </w:r>
            <w:r>
              <w:rPr>
                <w:rStyle w:val="26"/>
              </w:rPr>
              <w:t xml:space="preserve">ир.по</w:t>
            </w:r>
            <w:r>
              <w:rPr>
                <w:rStyle w:val="26"/>
              </w:rPr>
              <w:t xml:space="preserve"> УВР</w:t>
            </w:r>
          </w:p>
        </w:tc>
      </w:tr>
      <w:tr>
        <w:trPr>
          <w:trHeight w:val="643" w:hRule="exact"/>
        </w:trPr>
        <w:tc>
          <w:tcPr>
            <w:tcW w:w="46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60" w:firstLine="0"/>
              <w:jc w:val="left"/>
            </w:pPr>
            <w:r>
              <w:rPr>
                <w:rStyle w:val="26"/>
              </w:rPr>
              <w:t xml:space="preserve">2.</w:t>
            </w:r>
          </w:p>
        </w:tc>
        <w:tc>
          <w:tcPr>
            <w:tcW w:w="69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И</w:t>
            </w:r>
            <w:r>
              <w:rPr>
                <w:rStyle w:val="26"/>
              </w:rPr>
              <w:t xml:space="preserve">зучение новой демоверсии</w:t>
            </w: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18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У</w:t>
            </w:r>
            <w:r>
              <w:rPr>
                <w:rStyle w:val="26"/>
              </w:rPr>
              <w:t xml:space="preserve">чителя-</w:t>
            </w:r>
          </w:p>
          <w:p>
            <w:pPr>
              <w:pStyle w:val="31"/>
              <w:shd w:val="clear" w:color="auto" w:fill="auto"/>
              <w:spacing w:before="180" w:after="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предметники</w:t>
            </w:r>
          </w:p>
        </w:tc>
      </w:tr>
      <w:tr>
        <w:trPr>
          <w:trHeight w:val="326" w:hRule="exact"/>
        </w:trPr>
        <w:tc>
          <w:tcPr>
            <w:tcW w:w="958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26"/>
              </w:rPr>
              <w:t xml:space="preserve">Октябрь</w:t>
            </w:r>
          </w:p>
        </w:tc>
      </w:tr>
      <w:tr>
        <w:trPr>
          <w:trHeight w:val="648" w:hRule="exact"/>
        </w:trPr>
        <w:tc>
          <w:tcPr>
            <w:tcW w:w="46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60" w:firstLine="0"/>
              <w:jc w:val="left"/>
            </w:pPr>
            <w:r>
              <w:rPr>
                <w:rStyle w:val="26"/>
              </w:rPr>
              <w:t xml:space="preserve">1.</w:t>
            </w:r>
          </w:p>
        </w:tc>
        <w:tc>
          <w:tcPr>
            <w:tcW w:w="69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Работа с нормативными документами по вопросам Г</w:t>
            </w:r>
            <w:r>
              <w:rPr>
                <w:rStyle w:val="26"/>
              </w:rPr>
              <w:t xml:space="preserve">ИА</w:t>
            </w: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312" w:lineRule="exact"/>
              <w:ind w:left="180" w:firstLine="0"/>
              <w:jc w:val="left"/>
            </w:pPr>
            <w:r>
              <w:rPr>
                <w:rStyle w:val="26"/>
              </w:rPr>
              <w:t xml:space="preserve">Зам</w:t>
            </w:r>
            <w:r>
              <w:rPr>
                <w:rStyle w:val="26"/>
              </w:rPr>
              <w:t xml:space="preserve">.д</w:t>
            </w:r>
            <w:r>
              <w:rPr>
                <w:rStyle w:val="26"/>
              </w:rPr>
              <w:t xml:space="preserve">ир.по</w:t>
            </w:r>
            <w:r>
              <w:rPr>
                <w:rStyle w:val="26"/>
              </w:rPr>
              <w:t xml:space="preserve"> УВР Рук. ШМО</w:t>
            </w:r>
          </w:p>
        </w:tc>
      </w:tr>
      <w:tr>
        <w:trPr>
          <w:trHeight w:val="643" w:hRule="exact"/>
        </w:trPr>
        <w:tc>
          <w:tcPr>
            <w:tcW w:w="46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60" w:firstLine="0"/>
              <w:jc w:val="left"/>
            </w:pPr>
            <w:r>
              <w:rPr>
                <w:rStyle w:val="26"/>
              </w:rPr>
              <w:t xml:space="preserve">2.</w:t>
            </w:r>
          </w:p>
        </w:tc>
        <w:tc>
          <w:tcPr>
            <w:tcW w:w="69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322" w:lineRule="exact"/>
              <w:ind w:left="180" w:firstLine="0"/>
              <w:jc w:val="left"/>
            </w:pPr>
            <w:r>
              <w:rPr>
                <w:rStyle w:val="26"/>
              </w:rPr>
              <w:t xml:space="preserve">М</w:t>
            </w:r>
            <w:r>
              <w:rPr>
                <w:rStyle w:val="26"/>
              </w:rPr>
              <w:t xml:space="preserve">етодическая подготовка учителей к новой форме итоговой аттестации.</w:t>
            </w: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18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У</w:t>
            </w:r>
            <w:r>
              <w:rPr>
                <w:rStyle w:val="26"/>
              </w:rPr>
              <w:t xml:space="preserve">чителя-</w:t>
            </w:r>
          </w:p>
          <w:p>
            <w:pPr>
              <w:pStyle w:val="31"/>
              <w:shd w:val="clear" w:color="auto" w:fill="auto"/>
              <w:spacing w:before="180" w:after="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предметники</w:t>
            </w:r>
          </w:p>
        </w:tc>
      </w:tr>
      <w:tr>
        <w:trPr>
          <w:trHeight w:val="643" w:hRule="exact"/>
        </w:trPr>
        <w:tc>
          <w:tcPr>
            <w:tcW w:w="46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60" w:firstLine="0"/>
              <w:jc w:val="left"/>
            </w:pPr>
            <w:r>
              <w:rPr>
                <w:rStyle w:val="26"/>
              </w:rPr>
              <w:t xml:space="preserve">3.</w:t>
            </w:r>
          </w:p>
        </w:tc>
        <w:tc>
          <w:tcPr>
            <w:tcW w:w="69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Консультативные занятия</w:t>
            </w: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18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У</w:t>
            </w:r>
            <w:r>
              <w:rPr>
                <w:rStyle w:val="26"/>
              </w:rPr>
              <w:t xml:space="preserve">чителя-</w:t>
            </w:r>
          </w:p>
          <w:p>
            <w:pPr>
              <w:pStyle w:val="31"/>
              <w:shd w:val="clear" w:color="auto" w:fill="auto"/>
              <w:spacing w:before="180" w:after="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предметники</w:t>
            </w:r>
          </w:p>
        </w:tc>
      </w:tr>
      <w:tr>
        <w:trPr>
          <w:trHeight w:val="326" w:hRule="exact"/>
        </w:trPr>
        <w:tc>
          <w:tcPr>
            <w:tcW w:w="958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26"/>
              </w:rPr>
              <w:t xml:space="preserve">Ноябрь</w:t>
            </w:r>
          </w:p>
        </w:tc>
      </w:tr>
      <w:tr>
        <w:trPr>
          <w:trHeight w:val="648" w:hRule="exact"/>
        </w:trPr>
        <w:tc>
          <w:tcPr>
            <w:tcW w:w="46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1.</w:t>
            </w:r>
          </w:p>
        </w:tc>
        <w:tc>
          <w:tcPr>
            <w:tcW w:w="69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Подготовка информационных стендов для учащихся 9 класса</w:t>
            </w: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18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У</w:t>
            </w:r>
            <w:r>
              <w:rPr>
                <w:rStyle w:val="26"/>
              </w:rPr>
              <w:t xml:space="preserve">чителя-</w:t>
            </w:r>
          </w:p>
          <w:p>
            <w:pPr>
              <w:pStyle w:val="31"/>
              <w:shd w:val="clear" w:color="auto" w:fill="auto"/>
              <w:spacing w:before="180" w:after="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предметники</w:t>
            </w:r>
          </w:p>
        </w:tc>
      </w:tr>
      <w:tr>
        <w:trPr>
          <w:trHeight w:val="960" w:hRule="exact"/>
        </w:trPr>
        <w:tc>
          <w:tcPr>
            <w:tcW w:w="46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2.</w:t>
            </w:r>
          </w:p>
        </w:tc>
        <w:tc>
          <w:tcPr>
            <w:tcW w:w="69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Работа по тренировке в заполнении бланков Г</w:t>
            </w:r>
            <w:r>
              <w:rPr>
                <w:rStyle w:val="26"/>
              </w:rPr>
              <w:t xml:space="preserve">ИА</w:t>
            </w: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317" w:lineRule="exact"/>
              <w:ind w:left="180" w:firstLine="0"/>
              <w:jc w:val="left"/>
            </w:pPr>
            <w:r>
              <w:rPr>
                <w:rStyle w:val="26"/>
              </w:rPr>
              <w:t xml:space="preserve">У</w:t>
            </w:r>
            <w:r>
              <w:rPr>
                <w:rStyle w:val="26"/>
              </w:rPr>
              <w:t xml:space="preserve">чителя-</w:t>
            </w:r>
          </w:p>
          <w:p>
            <w:pPr>
              <w:pStyle w:val="31"/>
              <w:shd w:val="clear" w:color="auto" w:fill="auto"/>
              <w:spacing w:before="0" w:after="0" w:line="317" w:lineRule="exact"/>
              <w:ind w:left="180" w:firstLine="0"/>
              <w:jc w:val="left"/>
            </w:pPr>
            <w:r>
              <w:rPr>
                <w:rStyle w:val="26"/>
              </w:rPr>
              <w:t xml:space="preserve">предметники</w:t>
            </w:r>
          </w:p>
          <w:p>
            <w:pPr>
              <w:pStyle w:val="31"/>
              <w:shd w:val="clear" w:color="auto" w:fill="auto"/>
              <w:spacing w:before="0" w:after="0" w:line="317" w:lineRule="exact"/>
              <w:ind w:left="180" w:firstLine="0"/>
              <w:jc w:val="left"/>
            </w:pPr>
            <w:r>
              <w:rPr>
                <w:rStyle w:val="26"/>
              </w:rPr>
              <w:t xml:space="preserve">Рук</w:t>
            </w:r>
            <w:r>
              <w:rPr>
                <w:rStyle w:val="26"/>
              </w:rPr>
              <w:t xml:space="preserve">.Ш</w:t>
            </w:r>
            <w:r>
              <w:rPr>
                <w:rStyle w:val="26"/>
              </w:rPr>
              <w:t xml:space="preserve">МО</w:t>
            </w:r>
          </w:p>
        </w:tc>
      </w:tr>
      <w:tr>
        <w:trPr>
          <w:trHeight w:val="643" w:hRule="exact"/>
        </w:trPr>
        <w:tc>
          <w:tcPr>
            <w:tcW w:w="46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3</w:t>
            </w:r>
          </w:p>
        </w:tc>
        <w:tc>
          <w:tcPr>
            <w:tcW w:w="69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И</w:t>
            </w:r>
            <w:r>
              <w:rPr>
                <w:rStyle w:val="26"/>
              </w:rPr>
              <w:t xml:space="preserve">ндивидуальное консультирование уча</w:t>
            </w:r>
            <w:r>
              <w:rPr>
                <w:rStyle w:val="26"/>
              </w:rPr>
              <w:t xml:space="preserve">щ</w:t>
            </w:r>
            <w:r>
              <w:rPr>
                <w:rStyle w:val="26"/>
              </w:rPr>
              <w:t xml:space="preserve">ихся.</w:t>
            </w: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18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У</w:t>
            </w:r>
            <w:r>
              <w:rPr>
                <w:rStyle w:val="26"/>
              </w:rPr>
              <w:t xml:space="preserve">чителя-</w:t>
            </w:r>
          </w:p>
          <w:p>
            <w:pPr>
              <w:pStyle w:val="31"/>
              <w:shd w:val="clear" w:color="auto" w:fill="auto"/>
              <w:spacing w:before="180" w:after="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предметники</w:t>
            </w:r>
          </w:p>
        </w:tc>
      </w:tr>
      <w:tr>
        <w:trPr>
          <w:trHeight w:val="331" w:hRule="exact"/>
        </w:trPr>
        <w:tc>
          <w:tcPr>
            <w:tcW w:w="958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26"/>
              </w:rPr>
              <w:t xml:space="preserve">Декабрь</w:t>
            </w:r>
          </w:p>
        </w:tc>
      </w:tr>
      <w:tr>
        <w:trPr>
          <w:trHeight w:val="643" w:hRule="exact"/>
        </w:trPr>
        <w:tc>
          <w:tcPr>
            <w:tcW w:w="46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60" w:firstLine="0"/>
              <w:jc w:val="left"/>
            </w:pPr>
            <w:r>
              <w:rPr>
                <w:rStyle w:val="26"/>
              </w:rPr>
              <w:t xml:space="preserve">1.</w:t>
            </w:r>
          </w:p>
        </w:tc>
        <w:tc>
          <w:tcPr>
            <w:tcW w:w="69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И</w:t>
            </w:r>
            <w:r>
              <w:rPr>
                <w:rStyle w:val="26"/>
              </w:rPr>
              <w:t xml:space="preserve">нди</w:t>
            </w:r>
            <w:r>
              <w:rPr>
                <w:rStyle w:val="26"/>
              </w:rPr>
              <w:t xml:space="preserve">видуальное консультирование учащ</w:t>
            </w:r>
            <w:r>
              <w:rPr>
                <w:rStyle w:val="26"/>
              </w:rPr>
              <w:t xml:space="preserve">ихся</w:t>
            </w: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18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У</w:t>
            </w:r>
            <w:r>
              <w:rPr>
                <w:rStyle w:val="26"/>
              </w:rPr>
              <w:t xml:space="preserve">чителя-</w:t>
            </w:r>
          </w:p>
          <w:p>
            <w:pPr>
              <w:pStyle w:val="31"/>
              <w:shd w:val="clear" w:color="auto" w:fill="auto"/>
              <w:spacing w:before="180" w:after="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предметники</w:t>
            </w:r>
          </w:p>
        </w:tc>
      </w:tr>
      <w:tr>
        <w:trPr>
          <w:trHeight w:val="643" w:hRule="exact"/>
        </w:trPr>
        <w:tc>
          <w:tcPr>
            <w:tcW w:w="46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60" w:firstLine="0"/>
              <w:jc w:val="left"/>
            </w:pPr>
            <w:r>
              <w:rPr>
                <w:rStyle w:val="26"/>
              </w:rPr>
              <w:t xml:space="preserve">2.</w:t>
            </w:r>
          </w:p>
        </w:tc>
        <w:tc>
          <w:tcPr>
            <w:tcW w:w="69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П</w:t>
            </w:r>
            <w:r>
              <w:rPr>
                <w:rStyle w:val="26"/>
              </w:rPr>
              <w:t xml:space="preserve">сихологическая подготовка уча</w:t>
            </w:r>
            <w:r>
              <w:rPr>
                <w:rStyle w:val="26"/>
              </w:rPr>
              <w:t xml:space="preserve">щ</w:t>
            </w:r>
            <w:r>
              <w:rPr>
                <w:rStyle w:val="26"/>
              </w:rPr>
              <w:t xml:space="preserve">ихся</w:t>
            </w: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18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У</w:t>
            </w:r>
            <w:r>
              <w:rPr>
                <w:rStyle w:val="26"/>
              </w:rPr>
              <w:t xml:space="preserve">чителя-</w:t>
            </w:r>
          </w:p>
          <w:p>
            <w:pPr>
              <w:pStyle w:val="31"/>
              <w:shd w:val="clear" w:color="auto" w:fill="auto"/>
              <w:spacing w:before="180" w:after="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предметники</w:t>
            </w:r>
          </w:p>
        </w:tc>
      </w:tr>
      <w:tr>
        <w:trPr>
          <w:trHeight w:val="326" w:hRule="exact"/>
        </w:trPr>
        <w:tc>
          <w:tcPr>
            <w:tcW w:w="958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26"/>
              </w:rPr>
              <w:t xml:space="preserve">Январь</w:t>
            </w:r>
          </w:p>
        </w:tc>
      </w:tr>
      <w:tr>
        <w:trPr>
          <w:trHeight w:val="648" w:hRule="exact"/>
        </w:trPr>
        <w:tc>
          <w:tcPr>
            <w:tcW w:w="46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60" w:firstLine="0"/>
              <w:jc w:val="left"/>
            </w:pPr>
            <w:r>
              <w:rPr>
                <w:rStyle w:val="26"/>
              </w:rPr>
              <w:t xml:space="preserve">1.</w:t>
            </w:r>
          </w:p>
        </w:tc>
        <w:tc>
          <w:tcPr>
            <w:tcW w:w="69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Пробные экзамены</w:t>
            </w: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18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У</w:t>
            </w:r>
            <w:r>
              <w:rPr>
                <w:rStyle w:val="26"/>
              </w:rPr>
              <w:t xml:space="preserve">чителя-</w:t>
            </w:r>
          </w:p>
          <w:p>
            <w:pPr>
              <w:pStyle w:val="31"/>
              <w:shd w:val="clear" w:color="auto" w:fill="auto"/>
              <w:spacing w:before="180" w:after="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предметники</w:t>
            </w:r>
          </w:p>
        </w:tc>
      </w:tr>
      <w:tr>
        <w:trPr>
          <w:trHeight w:val="960" w:hRule="exact"/>
        </w:trPr>
        <w:tc>
          <w:tcPr>
            <w:tcW w:w="46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60" w:firstLine="0"/>
              <w:jc w:val="left"/>
            </w:pPr>
            <w:r>
              <w:rPr>
                <w:rStyle w:val="26"/>
              </w:rPr>
              <w:t xml:space="preserve">2.</w:t>
            </w:r>
          </w:p>
        </w:tc>
        <w:tc>
          <w:tcPr>
            <w:tcW w:w="69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317" w:lineRule="exact"/>
              <w:ind w:left="180" w:firstLine="0"/>
              <w:jc w:val="left"/>
            </w:pPr>
            <w:r>
              <w:rPr>
                <w:rStyle w:val="26"/>
              </w:rPr>
              <w:t xml:space="preserve">П</w:t>
            </w:r>
            <w:r>
              <w:rPr>
                <w:rStyle w:val="26"/>
              </w:rPr>
              <w:t xml:space="preserve">роведение диагностических работ по предметам, выбранным для прохождения ГИА.</w:t>
            </w: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317" w:lineRule="exact"/>
              <w:ind w:left="180" w:firstLine="0"/>
              <w:jc w:val="left"/>
            </w:pPr>
            <w:r>
              <w:rPr>
                <w:rStyle w:val="26"/>
              </w:rPr>
              <w:t xml:space="preserve">Рук</w:t>
            </w:r>
            <w:r>
              <w:rPr>
                <w:rStyle w:val="26"/>
              </w:rPr>
              <w:t xml:space="preserve">.Ш</w:t>
            </w:r>
            <w:r>
              <w:rPr>
                <w:rStyle w:val="26"/>
              </w:rPr>
              <w:t xml:space="preserve">МО</w:t>
            </w:r>
          </w:p>
          <w:p>
            <w:pPr>
              <w:pStyle w:val="31"/>
              <w:shd w:val="clear" w:color="auto" w:fill="auto"/>
              <w:spacing w:before="0" w:after="0" w:line="317" w:lineRule="exact"/>
              <w:ind w:left="180" w:firstLine="0"/>
              <w:jc w:val="left"/>
            </w:pPr>
            <w:r>
              <w:rPr>
                <w:rStyle w:val="26"/>
              </w:rPr>
              <w:t xml:space="preserve">Учителя-</w:t>
            </w:r>
          </w:p>
          <w:p>
            <w:pPr>
              <w:pStyle w:val="31"/>
              <w:shd w:val="clear" w:color="auto" w:fill="auto"/>
              <w:spacing w:before="0" w:after="0" w:line="317" w:lineRule="exact"/>
              <w:ind w:left="180" w:firstLine="0"/>
              <w:jc w:val="left"/>
            </w:pPr>
            <w:r>
              <w:rPr>
                <w:rStyle w:val="26"/>
              </w:rPr>
              <w:t xml:space="preserve">предметники</w:t>
            </w:r>
          </w:p>
        </w:tc>
      </w:tr>
      <w:tr>
        <w:trPr>
          <w:trHeight w:val="326" w:hRule="exact"/>
        </w:trPr>
        <w:tc>
          <w:tcPr>
            <w:tcW w:w="958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26"/>
              </w:rPr>
              <w:t xml:space="preserve">Февраль</w:t>
            </w:r>
          </w:p>
        </w:tc>
      </w:tr>
      <w:tr>
        <w:trPr>
          <w:trHeight w:val="965" w:hRule="exact"/>
        </w:trPr>
        <w:tc>
          <w:tcPr>
            <w:tcW w:w="46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60" w:firstLine="0"/>
              <w:jc w:val="left"/>
            </w:pPr>
            <w:r>
              <w:rPr>
                <w:rStyle w:val="26"/>
              </w:rPr>
              <w:t xml:space="preserve">1.</w:t>
            </w:r>
          </w:p>
        </w:tc>
        <w:tc>
          <w:tcPr>
            <w:tcW w:w="69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317" w:lineRule="exact"/>
              <w:ind w:left="180" w:firstLine="0"/>
              <w:jc w:val="left"/>
            </w:pPr>
            <w:r>
              <w:rPr>
                <w:rStyle w:val="26"/>
              </w:rPr>
              <w:t xml:space="preserve">П</w:t>
            </w:r>
            <w:r>
              <w:rPr>
                <w:rStyle w:val="26"/>
              </w:rPr>
              <w:t xml:space="preserve">роведение диагностических работ по предметам, выбранным для прохождения ГИА.</w:t>
            </w: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317" w:lineRule="exact"/>
              <w:ind w:left="180" w:firstLine="0"/>
              <w:jc w:val="left"/>
            </w:pPr>
            <w:r>
              <w:rPr>
                <w:rStyle w:val="26"/>
              </w:rPr>
              <w:t xml:space="preserve">Рук</w:t>
            </w:r>
            <w:r>
              <w:rPr>
                <w:rStyle w:val="26"/>
              </w:rPr>
              <w:t xml:space="preserve">.Ш</w:t>
            </w:r>
            <w:r>
              <w:rPr>
                <w:rStyle w:val="26"/>
              </w:rPr>
              <w:t xml:space="preserve">МО</w:t>
            </w:r>
          </w:p>
          <w:p>
            <w:pPr>
              <w:pStyle w:val="31"/>
              <w:shd w:val="clear" w:color="auto" w:fill="auto"/>
              <w:spacing w:before="0" w:after="0" w:line="317" w:lineRule="exact"/>
              <w:ind w:left="180" w:firstLine="0"/>
              <w:jc w:val="left"/>
            </w:pPr>
            <w:r>
              <w:rPr>
                <w:rStyle w:val="26"/>
              </w:rPr>
              <w:t xml:space="preserve">Учителя-</w:t>
            </w:r>
          </w:p>
          <w:p>
            <w:pPr>
              <w:pStyle w:val="31"/>
              <w:shd w:val="clear" w:color="auto" w:fill="auto"/>
              <w:spacing w:before="0" w:after="0" w:line="317" w:lineRule="exact"/>
              <w:ind w:left="180" w:firstLine="0"/>
              <w:jc w:val="left"/>
            </w:pPr>
            <w:r>
              <w:rPr>
                <w:rStyle w:val="26"/>
              </w:rPr>
              <w:t xml:space="preserve">предметники</w:t>
            </w:r>
          </w:p>
        </w:tc>
      </w:tr>
      <w:tr>
        <w:trPr>
          <w:trHeight w:val="643" w:hRule="exact"/>
        </w:trPr>
        <w:tc>
          <w:tcPr>
            <w:tcW w:w="46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60" w:firstLine="0"/>
              <w:jc w:val="left"/>
            </w:pPr>
            <w:r>
              <w:rPr>
                <w:rStyle w:val="26"/>
              </w:rPr>
              <w:t xml:space="preserve">2.</w:t>
            </w:r>
          </w:p>
        </w:tc>
        <w:tc>
          <w:tcPr>
            <w:tcW w:w="69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И</w:t>
            </w:r>
            <w:r>
              <w:rPr>
                <w:rStyle w:val="26"/>
              </w:rPr>
              <w:t xml:space="preserve">ндивидуально-групповые занятия</w:t>
            </w: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18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У</w:t>
            </w:r>
            <w:r>
              <w:rPr>
                <w:rStyle w:val="26"/>
              </w:rPr>
              <w:t xml:space="preserve">чителя-</w:t>
            </w:r>
          </w:p>
          <w:p>
            <w:pPr>
              <w:pStyle w:val="31"/>
              <w:shd w:val="clear" w:color="auto" w:fill="auto"/>
              <w:spacing w:before="180" w:after="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предметники</w:t>
            </w:r>
          </w:p>
        </w:tc>
      </w:tr>
      <w:tr>
        <w:trPr>
          <w:trHeight w:val="326" w:hRule="exact"/>
        </w:trPr>
        <w:tc>
          <w:tcPr>
            <w:tcW w:w="958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26"/>
              </w:rPr>
              <w:t xml:space="preserve">Март</w:t>
            </w:r>
          </w:p>
        </w:tc>
      </w:tr>
      <w:tr>
        <w:trPr>
          <w:trHeight w:val="965" w:hRule="exact"/>
        </w:trPr>
        <w:tc>
          <w:tcPr>
            <w:tcW w:w="46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40" w:firstLine="0"/>
              <w:jc w:val="left"/>
            </w:pPr>
            <w:r>
              <w:rPr>
                <w:rStyle w:val="26"/>
              </w:rPr>
              <w:t xml:space="preserve">1.</w:t>
            </w:r>
          </w:p>
        </w:tc>
        <w:tc>
          <w:tcPr>
            <w:tcW w:w="69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317" w:lineRule="exact"/>
              <w:ind w:left="180" w:firstLine="0"/>
              <w:jc w:val="left"/>
            </w:pPr>
            <w:r>
              <w:rPr>
                <w:rStyle w:val="26"/>
              </w:rPr>
              <w:t xml:space="preserve">Психоло</w:t>
            </w:r>
            <w:r>
              <w:rPr>
                <w:rStyle w:val="26"/>
              </w:rPr>
              <w:t xml:space="preserve">гическая подготовка учащихся к ОГЭ</w:t>
            </w:r>
            <w:r>
              <w:rPr>
                <w:rStyle w:val="26"/>
              </w:rPr>
              <w:t xml:space="preserve">: «Поведение накануне и во время экзамена». Подготовка раздато</w:t>
            </w:r>
            <w:r>
              <w:rPr>
                <w:rStyle w:val="26"/>
              </w:rPr>
              <w:t xml:space="preserve">чных материалов-памяток для учащ</w:t>
            </w:r>
            <w:r>
              <w:rPr>
                <w:rStyle w:val="26"/>
              </w:rPr>
              <w:t xml:space="preserve">ихся и их родителей.</w:t>
            </w: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18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У</w:t>
            </w:r>
            <w:r>
              <w:rPr>
                <w:rStyle w:val="26"/>
              </w:rPr>
              <w:t xml:space="preserve">чителя-</w:t>
            </w:r>
          </w:p>
          <w:p>
            <w:pPr>
              <w:pStyle w:val="31"/>
              <w:shd w:val="clear" w:color="auto" w:fill="auto"/>
              <w:spacing w:before="180" w:after="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предметники</w:t>
            </w:r>
          </w:p>
        </w:tc>
      </w:tr>
      <w:tr>
        <w:trPr>
          <w:trHeight w:val="643" w:hRule="exact"/>
        </w:trPr>
        <w:tc>
          <w:tcPr>
            <w:tcW w:w="46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40" w:firstLine="0"/>
              <w:jc w:val="left"/>
            </w:pPr>
            <w:r>
              <w:rPr>
                <w:rStyle w:val="26"/>
              </w:rPr>
              <w:t xml:space="preserve">2.</w:t>
            </w:r>
          </w:p>
        </w:tc>
        <w:tc>
          <w:tcPr>
            <w:tcW w:w="69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Консультативные занятия</w:t>
            </w: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18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У</w:t>
            </w:r>
            <w:r>
              <w:rPr>
                <w:rStyle w:val="26"/>
              </w:rPr>
              <w:t xml:space="preserve">чителя-</w:t>
            </w:r>
          </w:p>
          <w:p>
            <w:pPr>
              <w:pStyle w:val="31"/>
              <w:shd w:val="clear" w:color="auto" w:fill="auto"/>
              <w:spacing w:before="180" w:after="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предметники</w:t>
            </w:r>
          </w:p>
        </w:tc>
      </w:tr>
      <w:tr>
        <w:trPr>
          <w:trHeight w:val="326" w:hRule="exact"/>
        </w:trPr>
        <w:tc>
          <w:tcPr>
            <w:tcW w:w="958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26"/>
              </w:rPr>
              <w:t xml:space="preserve">Апрель</w:t>
            </w:r>
          </w:p>
        </w:tc>
      </w:tr>
      <w:tr>
        <w:trPr>
          <w:trHeight w:val="653" w:hRule="exact"/>
        </w:trPr>
        <w:tc>
          <w:tcPr>
            <w:tcW w:w="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1.</w:t>
            </w:r>
          </w:p>
        </w:tc>
        <w:tc>
          <w:tcPr>
            <w:tcW w:w="6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И</w:t>
            </w:r>
            <w:r>
              <w:rPr>
                <w:rStyle w:val="26"/>
              </w:rPr>
              <w:t xml:space="preserve">ндивидуально-групповые занятия</w:t>
            </w: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18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У</w:t>
            </w:r>
            <w:r>
              <w:rPr>
                <w:rStyle w:val="26"/>
              </w:rPr>
              <w:t xml:space="preserve">чителя-</w:t>
            </w:r>
          </w:p>
          <w:p>
            <w:pPr>
              <w:pStyle w:val="31"/>
              <w:shd w:val="clear" w:color="auto" w:fill="auto"/>
              <w:spacing w:before="180" w:after="0" w:line="230" w:lineRule="exact"/>
              <w:ind w:left="180" w:firstLine="0"/>
              <w:jc w:val="left"/>
            </w:pPr>
            <w:r>
              <w:rPr>
                <w:rStyle w:val="26"/>
              </w:rPr>
              <w:t xml:space="preserve">предметники</w:t>
            </w:r>
          </w:p>
        </w:tc>
      </w:tr>
    </w:tbl>
    <w:p>
      <w:pPr>
        <w:rPr>
          <w:sz w:val="2"/>
          <w:szCs w:val="2"/>
        </w:rPr>
      </w:pPr>
    </w:p>
    <w:tbl>
      <w:tblPr>
        <w:tblpPr w:horzAnchor="margin" w:tblpXSpec="left" w:vertAnchor="text" w:tblpY="684" w:leftFromText="180" w:rightFromText="180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6"/>
        <w:gridCol w:w="6998"/>
        <w:gridCol w:w="2122"/>
      </w:tblGrid>
      <w:tr>
        <w:trPr>
          <w:trHeight w:val="331" w:hRule="exact"/>
        </w:trPr>
        <w:tc>
          <w:tcPr>
            <w:tcW w:w="46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60" w:firstLine="0"/>
              <w:jc w:val="left"/>
            </w:pPr>
            <w:r>
              <w:rPr>
                <w:rStyle w:val="26"/>
              </w:rPr>
              <w:t xml:space="preserve">2.</w:t>
            </w:r>
          </w:p>
        </w:tc>
        <w:tc>
          <w:tcPr>
            <w:tcW w:w="69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20" w:firstLine="0"/>
              <w:jc w:val="left"/>
            </w:pPr>
            <w:r>
              <w:rPr>
                <w:rStyle w:val="26"/>
              </w:rPr>
              <w:t xml:space="preserve">Пробный</w:t>
            </w:r>
            <w:r>
              <w:rPr>
                <w:rStyle w:val="26"/>
              </w:rPr>
              <w:t xml:space="preserve"> ОГЭ по математике</w:t>
            </w: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40" w:firstLine="0"/>
              <w:jc w:val="left"/>
            </w:pPr>
            <w:r>
              <w:rPr>
                <w:rStyle w:val="26"/>
              </w:rPr>
              <w:t xml:space="preserve">Рук</w:t>
            </w:r>
            <w:r>
              <w:rPr>
                <w:rStyle w:val="26"/>
              </w:rPr>
              <w:t xml:space="preserve">.Ш</w:t>
            </w:r>
            <w:r>
              <w:rPr>
                <w:rStyle w:val="26"/>
              </w:rPr>
              <w:t xml:space="preserve">МО</w:t>
            </w:r>
          </w:p>
        </w:tc>
      </w:tr>
      <w:tr>
        <w:trPr>
          <w:trHeight w:val="331" w:hRule="exact"/>
        </w:trPr>
        <w:tc>
          <w:tcPr>
            <w:tcW w:w="46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60" w:firstLine="0"/>
              <w:jc w:val="left"/>
            </w:pPr>
            <w:r>
              <w:rPr>
                <w:rStyle w:val="26"/>
              </w:rPr>
              <w:t xml:space="preserve">3.</w:t>
            </w:r>
          </w:p>
        </w:tc>
        <w:tc>
          <w:tcPr>
            <w:tcW w:w="69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20" w:firstLine="0"/>
              <w:jc w:val="left"/>
            </w:pPr>
            <w:r>
              <w:rPr>
                <w:rStyle w:val="26"/>
              </w:rPr>
              <w:t xml:space="preserve">Анализ пробного экзамена по математике</w:t>
            </w: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40" w:firstLine="0"/>
              <w:jc w:val="left"/>
            </w:pPr>
            <w:r>
              <w:rPr>
                <w:rStyle w:val="26"/>
              </w:rPr>
              <w:t xml:space="preserve">Рук</w:t>
            </w:r>
            <w:r>
              <w:rPr>
                <w:rStyle w:val="26"/>
              </w:rPr>
              <w:t xml:space="preserve">.Ш</w:t>
            </w:r>
            <w:r>
              <w:rPr>
                <w:rStyle w:val="26"/>
              </w:rPr>
              <w:t xml:space="preserve">МО</w:t>
            </w:r>
          </w:p>
        </w:tc>
      </w:tr>
      <w:tr>
        <w:trPr>
          <w:trHeight w:val="331" w:hRule="exact"/>
        </w:trPr>
        <w:tc>
          <w:tcPr>
            <w:tcW w:w="46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60" w:firstLine="0"/>
              <w:jc w:val="left"/>
              <w:rPr>
                <w:rStyle w:val="26"/>
              </w:rPr>
            </w:pPr>
            <w:r>
              <w:rPr>
                <w:rStyle w:val="26"/>
              </w:rPr>
              <w:t xml:space="preserve">4</w:t>
            </w:r>
          </w:p>
          <w:p>
            <w:pPr>
              <w:pStyle w:val="31"/>
              <w:shd w:val="clear" w:color="auto" w:fill="auto"/>
              <w:spacing w:before="0" w:after="0" w:line="230" w:lineRule="exact"/>
              <w:ind w:left="160" w:firstLine="0"/>
              <w:jc w:val="left"/>
              <w:rPr>
                <w:rStyle w:val="26"/>
              </w:rPr>
            </w:pPr>
          </w:p>
          <w:p>
            <w:pPr>
              <w:pStyle w:val="31"/>
              <w:shd w:val="clear" w:color="auto" w:fill="auto"/>
              <w:spacing w:before="0" w:after="0" w:line="230" w:lineRule="exact"/>
              <w:ind w:left="160" w:firstLine="0"/>
              <w:jc w:val="left"/>
              <w:rPr>
                <w:rStyle w:val="26"/>
              </w:rPr>
            </w:pPr>
            <w:r>
              <w:rPr>
                <w:rStyle w:val="26"/>
              </w:rPr>
              <w:t xml:space="preserve">4</w:t>
            </w:r>
          </w:p>
        </w:tc>
        <w:tc>
          <w:tcPr>
            <w:tcW w:w="69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20" w:firstLine="0"/>
              <w:jc w:val="left"/>
              <w:rPr>
                <w:rStyle w:val="26"/>
              </w:rPr>
            </w:pPr>
            <w:r>
              <w:rPr>
                <w:rStyle w:val="26"/>
              </w:rPr>
              <w:t xml:space="preserve">Пробный</w:t>
            </w:r>
            <w:r>
              <w:rPr>
                <w:rStyle w:val="26"/>
              </w:rPr>
              <w:t xml:space="preserve"> ОГЭ по информатике</w:t>
            </w: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40" w:firstLine="0"/>
              <w:jc w:val="left"/>
              <w:rPr>
                <w:rStyle w:val="26"/>
              </w:rPr>
            </w:pPr>
            <w:r>
              <w:rPr>
                <w:rStyle w:val="26"/>
              </w:rPr>
              <w:t xml:space="preserve">Учитель </w:t>
            </w:r>
          </w:p>
          <w:p>
            <w:pPr>
              <w:pStyle w:val="31"/>
              <w:shd w:val="clear" w:color="auto" w:fill="auto"/>
              <w:spacing w:before="0" w:after="0" w:line="230" w:lineRule="exact"/>
              <w:ind w:left="140" w:firstLine="0"/>
              <w:jc w:val="left"/>
              <w:rPr>
                <w:rStyle w:val="26"/>
              </w:rPr>
            </w:pPr>
          </w:p>
          <w:p>
            <w:pPr>
              <w:pStyle w:val="31"/>
              <w:shd w:val="clear" w:color="auto" w:fill="auto"/>
              <w:spacing w:before="0" w:after="0" w:line="230" w:lineRule="exact"/>
              <w:ind w:left="140" w:firstLine="0"/>
              <w:jc w:val="left"/>
              <w:rPr>
                <w:rStyle w:val="26"/>
              </w:rPr>
            </w:pPr>
            <w:r>
              <w:rPr>
                <w:rStyle w:val="26"/>
              </w:rPr>
              <w:t xml:space="preserve">информатики</w:t>
            </w:r>
          </w:p>
        </w:tc>
      </w:tr>
      <w:tr>
        <w:trPr>
          <w:trHeight w:val="331" w:hRule="exact"/>
        </w:trPr>
        <w:tc>
          <w:tcPr>
            <w:tcW w:w="46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60" w:firstLine="0"/>
              <w:jc w:val="left"/>
              <w:rPr>
                <w:rStyle w:val="26"/>
              </w:rPr>
            </w:pPr>
            <w:r>
              <w:rPr>
                <w:rStyle w:val="26"/>
              </w:rPr>
              <w:t xml:space="preserve">5</w:t>
            </w:r>
          </w:p>
        </w:tc>
        <w:tc>
          <w:tcPr>
            <w:tcW w:w="69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20" w:firstLine="0"/>
              <w:jc w:val="left"/>
              <w:rPr>
                <w:rStyle w:val="26"/>
              </w:rPr>
            </w:pPr>
            <w:r>
              <w:rPr>
                <w:rStyle w:val="26"/>
              </w:rPr>
              <w:t xml:space="preserve">Анализ пробного экзамена по информатике</w:t>
            </w: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40" w:firstLine="0"/>
              <w:jc w:val="left"/>
              <w:rPr>
                <w:rStyle w:val="26"/>
              </w:rPr>
            </w:pPr>
            <w:r>
              <w:rPr>
                <w:rStyle w:val="26"/>
              </w:rPr>
              <w:t xml:space="preserve">Учитель</w:t>
            </w:r>
          </w:p>
        </w:tc>
      </w:tr>
      <w:tr>
        <w:trPr>
          <w:trHeight w:val="326" w:hRule="exact"/>
        </w:trPr>
        <w:tc>
          <w:tcPr>
            <w:tcW w:w="958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26"/>
              </w:rPr>
              <w:t xml:space="preserve">Май</w:t>
            </w:r>
          </w:p>
        </w:tc>
      </w:tr>
      <w:tr>
        <w:trPr>
          <w:trHeight w:val="643" w:hRule="exact"/>
        </w:trPr>
        <w:tc>
          <w:tcPr>
            <w:tcW w:w="46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40" w:firstLine="0"/>
              <w:jc w:val="left"/>
            </w:pPr>
            <w:r>
              <w:rPr>
                <w:rStyle w:val="26"/>
              </w:rPr>
              <w:t xml:space="preserve">1.</w:t>
            </w:r>
          </w:p>
        </w:tc>
        <w:tc>
          <w:tcPr>
            <w:tcW w:w="69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280" w:firstLine="0"/>
              <w:jc w:val="left"/>
            </w:pPr>
            <w:r>
              <w:rPr>
                <w:rStyle w:val="26"/>
              </w:rPr>
              <w:t xml:space="preserve">Индивидуально-групповые занятия</w:t>
            </w: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180" w:line="230" w:lineRule="exact"/>
              <w:ind w:left="140" w:firstLine="0"/>
              <w:jc w:val="left"/>
            </w:pPr>
            <w:r>
              <w:rPr>
                <w:rStyle w:val="26"/>
              </w:rPr>
              <w:t xml:space="preserve">Учителя-</w:t>
            </w:r>
          </w:p>
          <w:p>
            <w:pPr>
              <w:pStyle w:val="31"/>
              <w:shd w:val="clear" w:color="auto" w:fill="auto"/>
              <w:spacing w:before="180" w:after="0" w:line="230" w:lineRule="exact"/>
              <w:ind w:left="140" w:firstLine="0"/>
              <w:jc w:val="left"/>
            </w:pPr>
            <w:r>
              <w:rPr>
                <w:rStyle w:val="26"/>
              </w:rPr>
              <w:t xml:space="preserve">предметники</w:t>
            </w:r>
          </w:p>
        </w:tc>
      </w:tr>
      <w:tr>
        <w:trPr>
          <w:trHeight w:val="648" w:hRule="exact"/>
        </w:trPr>
        <w:tc>
          <w:tcPr>
            <w:tcW w:w="46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40" w:firstLine="0"/>
              <w:jc w:val="left"/>
            </w:pPr>
            <w:r>
              <w:rPr>
                <w:rStyle w:val="26"/>
              </w:rPr>
              <w:t xml:space="preserve">2.</w:t>
            </w:r>
          </w:p>
        </w:tc>
        <w:tc>
          <w:tcPr>
            <w:tcW w:w="69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280" w:firstLine="0"/>
              <w:jc w:val="left"/>
            </w:pPr>
            <w:r>
              <w:rPr>
                <w:rStyle w:val="26"/>
              </w:rPr>
              <w:t xml:space="preserve">ОГЭ по информатике</w:t>
            </w: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322" w:lineRule="exact"/>
              <w:ind w:left="140" w:firstLine="0"/>
              <w:jc w:val="left"/>
            </w:pPr>
            <w:r>
              <w:rPr>
                <w:rStyle w:val="26"/>
              </w:rPr>
              <w:t xml:space="preserve">Рук</w:t>
            </w:r>
            <w:r>
              <w:rPr>
                <w:rStyle w:val="26"/>
              </w:rPr>
              <w:t xml:space="preserve">.Ш</w:t>
            </w:r>
            <w:r>
              <w:rPr>
                <w:rStyle w:val="26"/>
              </w:rPr>
              <w:t xml:space="preserve">МО</w:t>
            </w:r>
            <w:r>
              <w:rPr>
                <w:rStyle w:val="26"/>
              </w:rPr>
              <w:t xml:space="preserve"> </w:t>
            </w:r>
            <w:r>
              <w:rPr>
                <w:rStyle w:val="26"/>
              </w:rPr>
              <w:t xml:space="preserve">Зам.дир.по</w:t>
            </w:r>
            <w:r>
              <w:rPr>
                <w:rStyle w:val="26"/>
              </w:rPr>
              <w:t xml:space="preserve"> УВР</w:t>
            </w:r>
          </w:p>
        </w:tc>
      </w:tr>
      <w:tr>
        <w:trPr>
          <w:trHeight w:val="326" w:hRule="exact"/>
        </w:trPr>
        <w:tc>
          <w:tcPr>
            <w:tcW w:w="958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26"/>
              </w:rPr>
              <w:t xml:space="preserve">Июнь</w:t>
            </w:r>
          </w:p>
        </w:tc>
      </w:tr>
      <w:tr>
        <w:trPr>
          <w:trHeight w:val="643" w:hRule="exact"/>
        </w:trPr>
        <w:tc>
          <w:tcPr>
            <w:tcW w:w="46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40" w:firstLine="0"/>
              <w:jc w:val="left"/>
            </w:pPr>
            <w:r>
              <w:rPr>
                <w:rStyle w:val="26"/>
              </w:rPr>
              <w:t xml:space="preserve">1.</w:t>
            </w:r>
          </w:p>
        </w:tc>
        <w:tc>
          <w:tcPr>
            <w:tcW w:w="69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280" w:firstLine="0"/>
              <w:jc w:val="left"/>
            </w:pPr>
            <w:r>
              <w:rPr>
                <w:rStyle w:val="26"/>
              </w:rPr>
              <w:t xml:space="preserve">ОГЭ по математике</w:t>
            </w: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317" w:lineRule="exact"/>
              <w:ind w:left="140" w:firstLine="0"/>
              <w:jc w:val="left"/>
            </w:pPr>
            <w:r>
              <w:rPr>
                <w:rStyle w:val="26"/>
              </w:rPr>
              <w:t xml:space="preserve">Зам.дир.по</w:t>
            </w:r>
            <w:r>
              <w:rPr>
                <w:rStyle w:val="26"/>
              </w:rPr>
              <w:t xml:space="preserve"> УВР </w:t>
            </w:r>
            <w:r>
              <w:rPr>
                <w:rStyle w:val="26"/>
              </w:rPr>
              <w:t xml:space="preserve">Рук</w:t>
            </w:r>
            <w:r>
              <w:rPr>
                <w:rStyle w:val="26"/>
              </w:rPr>
              <w:t xml:space="preserve">.Ш</w:t>
            </w:r>
            <w:r>
              <w:rPr>
                <w:rStyle w:val="26"/>
              </w:rPr>
              <w:t xml:space="preserve">МО</w:t>
            </w:r>
          </w:p>
        </w:tc>
      </w:tr>
      <w:tr>
        <w:trPr>
          <w:trHeight w:val="331" w:hRule="exact"/>
        </w:trPr>
        <w:tc>
          <w:tcPr>
            <w:tcW w:w="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6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pStyle w:val="31"/>
              <w:shd w:val="clear" w:color="auto" w:fill="auto"/>
              <w:spacing w:before="0" w:after="0" w:line="230" w:lineRule="exact"/>
              <w:ind w:left="120" w:firstLine="0"/>
              <w:jc w:val="left"/>
            </w:pPr>
            <w:r>
              <w:rPr>
                <w:rStyle w:val="26"/>
              </w:rPr>
              <w:t xml:space="preserve">Анализ результатов ОГЭ</w:t>
            </w: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</w:tbl>
    <w:p>
      <w:pPr>
        <w:rPr>
          <w:sz w:val="2"/>
          <w:szCs w:val="2"/>
        </w:rPr>
      </w:pPr>
    </w:p>
    <w:p>
      <w:pPr>
        <w:rPr>
          <w:rFonts w:ascii="Times New Roman" w:hAnsi="Times New Roman" w:eastAsia="Times New Roman" w:cs="Times New Roman"/>
          <w:b/>
          <w:bCs/>
          <w:sz w:val="23"/>
          <w:szCs w:val="23"/>
        </w:rPr>
      </w:pPr>
      <w:r>
        <w:br w:type="page" w:clear="all"/>
      </w:r>
    </w:p>
    <w:p>
      <w:pPr>
        <w:pStyle w:val="20"/>
        <w:shd w:val="clear" w:color="auto" w:fill="auto"/>
        <w:spacing w:before="10179" w:after="53" w:line="230" w:lineRule="exact"/>
      </w:pPr>
      <w:r>
        <w:t xml:space="preserve">План мероприятий для работы со </w:t>
      </w:r>
      <w:r>
        <w:t xml:space="preserve">слабомотивированными</w:t>
      </w:r>
      <w:r>
        <w:t xml:space="preserve"> детьми</w:t>
      </w:r>
    </w:p>
    <w:p>
      <w:pPr>
        <w:pStyle w:val="20"/>
        <w:shd w:val="clear" w:color="auto" w:fill="auto"/>
        <w:spacing w:after="0" w:line="230" w:lineRule="exact"/>
      </w:pPr>
      <w:r>
        <w:t xml:space="preserve">в 2024 -2025</w:t>
      </w:r>
      <w:r>
        <w:t xml:space="preserve">учебном году</w:t>
      </w:r>
    </w:p>
    <w:p>
      <w:pPr>
        <w:pStyle w:val="50"/>
        <w:shd w:val="clear" w:color="auto" w:fill="auto"/>
        <w:ind w:left="20"/>
      </w:pPr>
      <w:r>
        <w:t xml:space="preserve">Цели:</w:t>
      </w:r>
    </w:p>
    <w:p>
      <w:pPr>
        <w:pStyle w:val="31"/>
        <w:shd w:val="clear" w:color="auto" w:fill="auto"/>
        <w:spacing w:before="0" w:after="0" w:line="317" w:lineRule="exact"/>
        <w:ind w:left="740" w:hanging="380"/>
      </w:pPr>
      <w:r>
        <w:rPr>
          <w:rStyle w:val="a8"/>
        </w:rPr>
        <w:t xml:space="preserve">- л</w:t>
      </w:r>
      <w:r>
        <w:t xml:space="preserve">иквидация пробелов у учащихся в </w:t>
      </w:r>
      <w:r>
        <w:t xml:space="preserve">обучении по предметам</w:t>
      </w:r>
      <w:r>
        <w:t xml:space="preserve">;</w:t>
      </w:r>
    </w:p>
    <w:p>
      <w:pPr>
        <w:pStyle w:val="31"/>
        <w:shd w:val="clear" w:color="auto" w:fill="auto"/>
        <w:spacing w:before="0" w:line="317" w:lineRule="exact"/>
        <w:ind w:left="740" w:hanging="380"/>
      </w:pPr>
      <w:r>
        <w:t xml:space="preserve">- </w:t>
      </w:r>
      <w:r>
        <w:t xml:space="preserve"> создание условий для успешного индивидуального развития ребенка.</w:t>
      </w:r>
    </w:p>
    <w:p>
      <w:pPr>
        <w:pStyle w:val="50"/>
        <w:shd w:val="clear" w:color="auto" w:fill="auto"/>
        <w:ind w:left="20"/>
      </w:pPr>
      <w:r>
        <w:t xml:space="preserve">Задачи:</w:t>
      </w:r>
    </w:p>
    <w:p>
      <w:pPr>
        <w:pStyle w:val="31"/>
        <w:numPr>
          <w:numId w:val="9"/>
          <w:ilvl w:val="0"/>
        </w:numPr>
        <w:shd w:val="clear" w:color="auto" w:fill="auto"/>
        <w:tabs>
          <w:tab w:val="left" w:pos="322"/>
        </w:tabs>
        <w:spacing w:before="0" w:after="0" w:line="317" w:lineRule="exact"/>
        <w:ind w:left="20" w:right="440" w:firstLine="0"/>
        <w:jc w:val="left"/>
      </w:pPr>
      <w:r>
        <w:t xml:space="preserve">создание ситуации успеха, наиболее эффективного стимула познавательной деятельности;</w:t>
      </w:r>
    </w:p>
    <w:p>
      <w:pPr>
        <w:pStyle w:val="31"/>
        <w:numPr>
          <w:numId w:val="9"/>
          <w:ilvl w:val="0"/>
        </w:numPr>
        <w:shd w:val="clear" w:color="auto" w:fill="auto"/>
        <w:tabs>
          <w:tab w:val="left" w:pos="322"/>
        </w:tabs>
        <w:spacing w:before="0" w:after="0" w:line="317" w:lineRule="exact"/>
        <w:ind w:left="20" w:firstLine="0"/>
      </w:pPr>
      <w:r>
        <w:t xml:space="preserve">пробуждение природной любознательности;</w:t>
      </w:r>
    </w:p>
    <w:p>
      <w:pPr>
        <w:pStyle w:val="31"/>
        <w:numPr>
          <w:numId w:val="9"/>
          <w:ilvl w:val="0"/>
        </w:numPr>
        <w:shd w:val="clear" w:color="auto" w:fill="auto"/>
        <w:tabs>
          <w:tab w:val="left" w:pos="322"/>
        </w:tabs>
        <w:spacing w:before="0" w:after="0" w:line="317" w:lineRule="exact"/>
        <w:ind w:left="20" w:right="440" w:firstLine="0"/>
        <w:jc w:val="left"/>
      </w:pPr>
      <w:r>
        <w:t xml:space="preserve">создание максимально благожелательных отношений учителя и окружающих школьников к слабому ученику</w:t>
      </w:r>
      <w:r>
        <w:t xml:space="preserve">;</w:t>
      </w:r>
    </w:p>
    <w:p>
      <w:pPr>
        <w:pStyle w:val="31"/>
        <w:numPr>
          <w:numId w:val="9"/>
          <w:ilvl w:val="0"/>
        </w:numPr>
        <w:shd w:val="clear" w:color="auto" w:fill="auto"/>
        <w:tabs>
          <w:tab w:val="left" w:pos="322"/>
        </w:tabs>
        <w:spacing w:before="0" w:line="317" w:lineRule="exact"/>
        <w:ind w:left="20" w:firstLine="0"/>
      </w:pPr>
      <w:r>
        <w:t xml:space="preserve">вовлечение учащихся в совместный поиск форм работы, поля деятельности.</w:t>
      </w:r>
    </w:p>
    <w:p>
      <w:pPr>
        <w:pStyle w:val="20"/>
        <w:shd w:val="clear" w:color="auto" w:fill="auto"/>
        <w:spacing w:after="0" w:line="317" w:lineRule="exact"/>
        <w:ind w:right="40"/>
      </w:pPr>
      <w:r>
        <w:t xml:space="preserve">Признаки отставания - начало неуспеваемости учащихся</w:t>
      </w:r>
    </w:p>
    <w:p>
      <w:pPr>
        <w:pStyle w:val="31"/>
        <w:numPr>
          <w:numId w:val="10"/>
          <w:ilvl w:val="0"/>
        </w:numPr>
        <w:shd w:val="clear" w:color="auto" w:fill="auto"/>
        <w:tabs>
          <w:tab w:val="left" w:pos="322"/>
        </w:tabs>
        <w:spacing w:before="0" w:after="0" w:line="317" w:lineRule="exact"/>
        <w:ind w:left="360" w:right="100" w:hanging="320"/>
        <w:jc w:val="left"/>
      </w:pPr>
      <w:r>
        <w:t xml:space="preserve">Ученик не может сказать, в чем трудность задачи, наметить план ее решения, решить задачу самостоятельно, указать, что получено нового в результате ее решения. Ученик не может ответить на вопросы по тексту, сказать, что нового он из него узнал. Эти признаки могут быть обнаружены при решении задач, чтении текстов и слушании объяснения учителя.</w:t>
      </w:r>
    </w:p>
    <w:p>
      <w:pPr>
        <w:pStyle w:val="31"/>
        <w:numPr>
          <w:numId w:val="10"/>
          <w:ilvl w:val="0"/>
        </w:numPr>
        <w:shd w:val="clear" w:color="auto" w:fill="auto"/>
        <w:tabs>
          <w:tab w:val="left" w:pos="322"/>
        </w:tabs>
        <w:spacing w:before="0" w:after="0" w:line="317" w:lineRule="exact"/>
        <w:ind w:left="360" w:right="100" w:hanging="320"/>
        <w:jc w:val="left"/>
      </w:pPr>
      <w:r>
        <w:t xml:space="preserve">Ученик не задает вопросов по существу и не читает дополнительных к учебнику источников. Эти признаки проявляются при решении задач, восприятии текстов, в те моменты, когда учитель рекомендует примеры для решения.</w:t>
      </w:r>
    </w:p>
    <w:p>
      <w:pPr>
        <w:pStyle w:val="31"/>
        <w:numPr>
          <w:numId w:val="10"/>
          <w:ilvl w:val="0"/>
        </w:numPr>
        <w:shd w:val="clear" w:color="auto" w:fill="auto"/>
        <w:tabs>
          <w:tab w:val="left" w:pos="322"/>
        </w:tabs>
        <w:spacing w:before="0" w:after="0" w:line="317" w:lineRule="exact"/>
        <w:ind w:left="360" w:right="100" w:hanging="320"/>
        <w:jc w:val="left"/>
      </w:pPr>
      <w:r>
        <w:t xml:space="preserve">Ученик не активен и отвлекается в те моменты урока, когда идет поиск, требуется напряжение мысли, преодоление трудностей. Эти признаки могут быть замечены при решении задач, при восприятии объяснения учителя, в ситуации выбора по желанию задания для самостоятельной работы.</w:t>
      </w:r>
    </w:p>
    <w:p>
      <w:pPr>
        <w:pStyle w:val="31"/>
        <w:numPr>
          <w:numId w:val="10"/>
          <w:ilvl w:val="0"/>
        </w:numPr>
        <w:shd w:val="clear" w:color="auto" w:fill="auto"/>
        <w:tabs>
          <w:tab w:val="left" w:pos="322"/>
        </w:tabs>
        <w:spacing w:before="0" w:after="0" w:line="317" w:lineRule="exact"/>
        <w:ind w:left="360" w:right="100" w:hanging="320"/>
        <w:jc w:val="left"/>
      </w:pPr>
      <w:r>
        <w:t xml:space="preserve">Ученик не реагирует эмоционально (мимикой и жестами) на успехи и неудачи, не может дать оценки своей работе, не контролирует себя.</w:t>
      </w:r>
    </w:p>
    <w:p>
      <w:pPr>
        <w:pStyle w:val="31"/>
        <w:numPr>
          <w:numId w:val="10"/>
          <w:ilvl w:val="0"/>
        </w:numPr>
        <w:shd w:val="clear" w:color="auto" w:fill="auto"/>
        <w:tabs>
          <w:tab w:val="left" w:pos="322"/>
        </w:tabs>
        <w:spacing w:before="0" w:after="0" w:line="317" w:lineRule="exact"/>
        <w:ind w:left="360" w:right="100" w:hanging="320"/>
        <w:jc w:val="left"/>
      </w:pPr>
      <w:r>
        <w:t xml:space="preserve">Ученик не может объяснить цель выполняемого им задания, сказать, на какое правило оно дано, не выполняет предписаний правила, пропускает действия, путает их порядок, не может проверить полученный результат и ход работы. Эти признаки проявляются при выполнении упражнений, а также при выполнении действий в составе более сложной деятельности.</w:t>
      </w:r>
    </w:p>
    <w:p>
      <w:pPr>
        <w:pStyle w:val="31"/>
        <w:numPr>
          <w:numId w:val="10"/>
          <w:ilvl w:val="0"/>
        </w:numPr>
        <w:shd w:val="clear" w:color="auto" w:fill="auto"/>
        <w:tabs>
          <w:tab w:val="left" w:pos="322"/>
        </w:tabs>
        <w:spacing w:before="0" w:after="0" w:line="317" w:lineRule="exact"/>
        <w:ind w:left="20" w:right="440" w:firstLine="0"/>
        <w:jc w:val="left"/>
      </w:pPr>
      <w:r>
        <w:t xml:space="preserve">Ученик не может воспроизвести определения понятий, формул, доказательств, не может, излагая систему понятий, отойти от готового текста; не понимает текста, построенного на изученной системе понятий. Эти признаки проявляются при постановке учащимся соответствующих вопросов.</w:t>
      </w:r>
    </w:p>
    <w:p>
      <w:pPr>
        <w:pStyle w:val="20"/>
        <w:shd w:val="clear" w:color="auto" w:fill="auto"/>
        <w:spacing w:after="0" w:line="317" w:lineRule="exact"/>
        <w:ind w:right="40"/>
      </w:pPr>
      <w:r>
        <w:t xml:space="preserve">Основные способы обнаружения отставаний учащихся</w:t>
      </w:r>
    </w:p>
    <w:p>
      <w:pPr>
        <w:pStyle w:val="31"/>
        <w:numPr>
          <w:numId w:val="3"/>
          <w:ilvl w:val="0"/>
        </w:numPr>
        <w:shd w:val="clear" w:color="auto" w:fill="auto"/>
        <w:spacing w:before="0" w:after="0" w:line="317" w:lineRule="exact"/>
        <w:ind w:left="740" w:right="100" w:hanging="380"/>
      </w:pPr>
      <w:r>
        <w:t xml:space="preserve"> наблюдения за реакциями учащихся на трудности в работе, на успехи и неудачи;</w:t>
      </w:r>
    </w:p>
    <w:p>
      <w:pPr>
        <w:pStyle w:val="31"/>
        <w:numPr>
          <w:numId w:val="3"/>
          <w:ilvl w:val="0"/>
        </w:numPr>
        <w:shd w:val="clear" w:color="auto" w:fill="auto"/>
        <w:tabs>
          <w:tab w:val="left" w:pos="720"/>
        </w:tabs>
        <w:spacing w:before="0" w:after="0" w:line="230" w:lineRule="exact"/>
        <w:ind w:left="740" w:hanging="380"/>
      </w:pPr>
      <w:r>
        <w:t xml:space="preserve">вопросы учителя и его требования сформулировать то или иное положение;</w:t>
      </w:r>
    </w:p>
    <w:p>
      <w:pPr>
        <w:pStyle w:val="31"/>
        <w:numPr>
          <w:numId w:val="3"/>
          <w:ilvl w:val="0"/>
        </w:numPr>
        <w:shd w:val="clear" w:color="auto" w:fill="auto"/>
        <w:tabs>
          <w:tab w:val="left" w:pos="720"/>
        </w:tabs>
        <w:spacing w:before="0" w:after="0" w:line="317" w:lineRule="exact"/>
        <w:ind w:left="740" w:right="100" w:hanging="380"/>
      </w:pPr>
      <w:r>
        <w:t xml:space="preserve">обучающие самостоятельные работы в классе. При проведении самостоятельных работ учитель получает материал для </w:t>
      </w:r>
      <w:r>
        <w:t xml:space="preserve">суждения</w:t>
      </w:r>
      <w:r>
        <w:t xml:space="preserve"> как о результатах деятельности, так и о ходе ее протекания. Он наблюдает за работой учащихся, выслушивает и отвечает на их вопросы, иногда помогает.</w:t>
      </w:r>
    </w:p>
    <w:p>
      <w:pPr>
        <w:pStyle w:val="20"/>
        <w:shd w:val="clear" w:color="auto" w:fill="auto"/>
        <w:spacing w:after="0" w:line="317" w:lineRule="exact"/>
        <w:ind w:right="40"/>
      </w:pPr>
      <w:r>
        <w:t xml:space="preserve">Основные признаки неуспеваемости учащихся</w:t>
      </w:r>
    </w:p>
    <w:p>
      <w:pPr>
        <w:pStyle w:val="31"/>
        <w:numPr>
          <w:numId w:val="11"/>
          <w:ilvl w:val="0"/>
        </w:numPr>
        <w:shd w:val="clear" w:color="auto" w:fill="auto"/>
        <w:tabs>
          <w:tab w:val="left" w:pos="580"/>
        </w:tabs>
        <w:spacing w:before="0" w:after="0" w:line="317" w:lineRule="exact"/>
        <w:ind w:left="280" w:right="640" w:firstLine="0"/>
      </w:pPr>
      <w:r>
        <w:t xml:space="preserve">Наличие пробелов в фактических знаниях и специальных для данного предмета умениях, которые не позволяют охарактеризовать существенные элементы изучаемых понятий, законов, теорий, а также осуществить необходимые практические действия.</w:t>
      </w:r>
    </w:p>
    <w:p>
      <w:pPr>
        <w:pStyle w:val="31"/>
        <w:numPr>
          <w:numId w:val="11"/>
          <w:ilvl w:val="0"/>
        </w:numPr>
        <w:shd w:val="clear" w:color="auto" w:fill="auto"/>
        <w:tabs>
          <w:tab w:val="left" w:pos="580"/>
        </w:tabs>
        <w:spacing w:before="0" w:after="0" w:line="317" w:lineRule="exact"/>
        <w:ind w:left="280" w:right="640" w:firstLine="0"/>
      </w:pPr>
      <w:r>
        <w:t xml:space="preserve">Наличие пробелов в навыках учебно-познавательной деятельности, снижающих темп работы настолько, что ученик не может за отведенное время овладеть необходимым объемом знаний, умений и навыков.</w:t>
      </w:r>
    </w:p>
    <w:p>
      <w:pPr>
        <w:pStyle w:val="31"/>
        <w:numPr>
          <w:numId w:val="11"/>
          <w:ilvl w:val="0"/>
        </w:numPr>
        <w:shd w:val="clear" w:color="auto" w:fill="auto"/>
        <w:tabs>
          <w:tab w:val="left" w:pos="580"/>
        </w:tabs>
        <w:spacing w:before="0" w:after="0" w:line="317" w:lineRule="exact"/>
        <w:ind w:left="280" w:firstLine="0"/>
      </w:pPr>
      <w:r>
        <w:t xml:space="preserve">Недостаточный уровень развития и воспитанности личностных качеств, не</w:t>
      </w:r>
    </w:p>
    <w:p>
      <w:pPr>
        <w:pStyle w:val="31"/>
        <w:shd w:val="clear" w:color="auto" w:fill="auto"/>
        <w:tabs>
          <w:tab w:val="right" w:pos="9290"/>
        </w:tabs>
        <w:spacing w:before="0" w:after="0" w:line="317" w:lineRule="exact"/>
        <w:ind w:left="280" w:firstLine="0"/>
        <w:jc w:val="left"/>
      </w:pPr>
      <w:r>
        <w:t xml:space="preserve">позволяющий</w:t>
      </w:r>
      <w:r>
        <w:t xml:space="preserve"> </w:t>
      </w:r>
      <w:r>
        <w:t xml:space="preserve">ученику проявлять самостоятельность, настойчивость,</w:t>
      </w:r>
    </w:p>
    <w:p>
      <w:pPr>
        <w:pStyle w:val="31"/>
        <w:shd w:val="clear" w:color="auto" w:fill="auto"/>
        <w:spacing w:before="0" w:line="317" w:lineRule="exact"/>
        <w:ind w:left="280" w:firstLine="0"/>
      </w:pPr>
      <w:r>
        <w:t xml:space="preserve">организованность и другие качества, необходимые для успешного учения.</w:t>
      </w:r>
    </w:p>
    <w:p>
      <w:pPr>
        <w:pStyle w:val="50"/>
        <w:shd w:val="clear" w:color="auto" w:fill="auto"/>
        <w:ind w:left="280"/>
      </w:pPr>
      <w:r>
        <w:t xml:space="preserve">Оптимальная система мер по оказанию помощи неуспевающему школьнику</w:t>
      </w:r>
    </w:p>
    <w:p>
      <w:pPr>
        <w:pStyle w:val="31"/>
        <w:numPr>
          <w:numId w:val="12"/>
          <w:ilvl w:val="0"/>
        </w:numPr>
        <w:shd w:val="clear" w:color="auto" w:fill="auto"/>
        <w:tabs>
          <w:tab w:val="left" w:pos="343"/>
        </w:tabs>
        <w:spacing w:before="0" w:after="0" w:line="317" w:lineRule="exact"/>
        <w:ind w:left="280" w:right="640" w:hanging="240"/>
      </w:pPr>
      <w:r>
        <w:t xml:space="preserve">Помощь в планировании учебной деятельности (планирование повторения и выполнения минимума упражнений для ликвидации пробелов, алгоритмизация учебной деятельности по анализу и устранению типичных ошибок и пр.).</w:t>
      </w:r>
    </w:p>
    <w:p>
      <w:pPr>
        <w:pStyle w:val="31"/>
        <w:numPr>
          <w:numId w:val="12"/>
          <w:ilvl w:val="0"/>
        </w:numPr>
        <w:shd w:val="clear" w:color="auto" w:fill="auto"/>
        <w:tabs>
          <w:tab w:val="left" w:pos="343"/>
        </w:tabs>
        <w:spacing w:before="0" w:after="0" w:line="317" w:lineRule="exact"/>
        <w:ind w:left="280" w:hanging="240"/>
      </w:pPr>
      <w:r>
        <w:t xml:space="preserve">Дополнительное инструктирование в ходе учебной деятельности.</w:t>
      </w:r>
    </w:p>
    <w:p>
      <w:pPr>
        <w:pStyle w:val="31"/>
        <w:numPr>
          <w:numId w:val="12"/>
          <w:ilvl w:val="0"/>
        </w:numPr>
        <w:shd w:val="clear" w:color="auto" w:fill="auto"/>
        <w:tabs>
          <w:tab w:val="left" w:pos="343"/>
        </w:tabs>
        <w:spacing w:before="0" w:after="0" w:line="317" w:lineRule="exact"/>
        <w:ind w:left="280" w:right="640" w:hanging="240"/>
      </w:pPr>
      <w:r>
        <w:t xml:space="preserve">Стимулирование учебной деятельности (поощрение, создание ситуаций успеха, побуждение к активному труду и др.).</w:t>
      </w:r>
    </w:p>
    <w:p>
      <w:pPr>
        <w:pStyle w:val="31"/>
        <w:numPr>
          <w:numId w:val="12"/>
          <w:ilvl w:val="0"/>
        </w:numPr>
        <w:shd w:val="clear" w:color="auto" w:fill="auto"/>
        <w:tabs>
          <w:tab w:val="left" w:pos="343"/>
        </w:tabs>
        <w:spacing w:before="0" w:after="0" w:line="317" w:lineRule="exact"/>
        <w:ind w:left="280" w:right="640" w:hanging="240"/>
      </w:pPr>
      <w:r>
        <w:t xml:space="preserve">Контроль за</w:t>
      </w:r>
      <w:r>
        <w:t xml:space="preserve"> учебной деятельностью (более частый опрос ученика, проверка всех домашних заданий, активизация самоконтроля в учебной деятельности и др.).</w:t>
      </w:r>
    </w:p>
    <w:p>
      <w:pPr>
        <w:pStyle w:val="31"/>
        <w:numPr>
          <w:numId w:val="12"/>
          <w:ilvl w:val="0"/>
        </w:numPr>
        <w:shd w:val="clear" w:color="auto" w:fill="auto"/>
        <w:tabs>
          <w:tab w:val="left" w:pos="343"/>
        </w:tabs>
        <w:spacing w:before="0" w:after="0" w:line="317" w:lineRule="exact"/>
        <w:ind w:left="280" w:hanging="240"/>
      </w:pPr>
      <w:r>
        <w:t xml:space="preserve">Различные формы взаимопомощи.</w:t>
      </w:r>
    </w:p>
    <w:p>
      <w:pPr>
        <w:pStyle w:val="31"/>
        <w:numPr>
          <w:numId w:val="12"/>
          <w:ilvl w:val="0"/>
        </w:numPr>
        <w:shd w:val="clear" w:color="auto" w:fill="auto"/>
        <w:tabs>
          <w:tab w:val="left" w:pos="343"/>
        </w:tabs>
        <w:spacing w:before="0" w:after="0" w:line="317" w:lineRule="exact"/>
        <w:ind w:left="280" w:hanging="240"/>
      </w:pPr>
      <w:r>
        <w:t xml:space="preserve">Дополнительные занятия с учеником учителя.</w:t>
      </w:r>
    </w:p>
    <w:p>
      <w:pPr>
        <w:pStyle w:val="50"/>
        <w:shd w:val="clear" w:color="auto" w:fill="auto"/>
        <w:ind w:left="480"/>
        <w:jc w:val="center"/>
      </w:pPr>
      <w:r>
        <w:t xml:space="preserve">Меры предупреждения неуспеваемости ученика</w:t>
      </w:r>
    </w:p>
    <w:p>
      <w:pPr>
        <w:pStyle w:val="31"/>
        <w:numPr>
          <w:numId w:val="13"/>
          <w:ilvl w:val="0"/>
        </w:numPr>
        <w:shd w:val="clear" w:color="auto" w:fill="auto"/>
        <w:tabs>
          <w:tab w:val="left" w:pos="580"/>
        </w:tabs>
        <w:spacing w:before="0" w:after="0" w:line="317" w:lineRule="exact"/>
        <w:ind w:left="280" w:firstLine="0"/>
      </w:pPr>
      <w:r>
        <w:t xml:space="preserve">Всестороннее повышение эффективности каждого урока.</w:t>
      </w:r>
    </w:p>
    <w:p>
      <w:pPr>
        <w:pStyle w:val="31"/>
        <w:numPr>
          <w:numId w:val="13"/>
          <w:ilvl w:val="0"/>
        </w:numPr>
        <w:shd w:val="clear" w:color="auto" w:fill="auto"/>
        <w:tabs>
          <w:tab w:val="left" w:pos="580"/>
        </w:tabs>
        <w:spacing w:before="0" w:after="0" w:line="317" w:lineRule="exact"/>
        <w:ind w:left="280" w:firstLine="0"/>
      </w:pPr>
      <w:r>
        <w:t xml:space="preserve">Формирование познавательного интереса к учению и положительных мотивов.</w:t>
      </w:r>
    </w:p>
    <w:p>
      <w:pPr>
        <w:pStyle w:val="31"/>
        <w:numPr>
          <w:numId w:val="13"/>
          <w:ilvl w:val="0"/>
        </w:numPr>
        <w:shd w:val="clear" w:color="auto" w:fill="auto"/>
        <w:tabs>
          <w:tab w:val="left" w:pos="580"/>
        </w:tabs>
        <w:spacing w:before="0" w:after="0" w:line="317" w:lineRule="exact"/>
        <w:ind w:left="280" w:firstLine="0"/>
      </w:pPr>
      <w:r>
        <w:t xml:space="preserve">Индивидуальный подход к учащемуся.</w:t>
      </w:r>
    </w:p>
    <w:p>
      <w:pPr>
        <w:pStyle w:val="31"/>
        <w:numPr>
          <w:numId w:val="13"/>
          <w:ilvl w:val="0"/>
        </w:numPr>
        <w:shd w:val="clear" w:color="auto" w:fill="auto"/>
        <w:tabs>
          <w:tab w:val="left" w:pos="580"/>
        </w:tabs>
        <w:spacing w:before="0" w:after="0" w:line="317" w:lineRule="exact"/>
        <w:ind w:left="280" w:firstLine="0"/>
      </w:pPr>
      <w:r>
        <w:t xml:space="preserve">Специальная система домашних заданий.</w:t>
      </w:r>
    </w:p>
    <w:p>
      <w:pPr>
        <w:pStyle w:val="31"/>
        <w:numPr>
          <w:numId w:val="13"/>
          <w:ilvl w:val="0"/>
        </w:numPr>
        <w:shd w:val="clear" w:color="auto" w:fill="auto"/>
        <w:tabs>
          <w:tab w:val="left" w:pos="580"/>
        </w:tabs>
        <w:spacing w:before="0" w:after="0" w:line="317" w:lineRule="exact"/>
        <w:ind w:left="280" w:firstLine="0"/>
      </w:pPr>
      <w:r>
        <w:t xml:space="preserve">Усиление работы с родителями.</w:t>
      </w:r>
    </w:p>
    <w:p>
      <w:pPr>
        <w:pStyle w:val="31"/>
        <w:numPr>
          <w:numId w:val="13"/>
          <w:ilvl w:val="0"/>
        </w:numPr>
        <w:shd w:val="clear" w:color="auto" w:fill="auto"/>
        <w:tabs>
          <w:tab w:val="left" w:pos="580"/>
        </w:tabs>
        <w:spacing w:before="0" w:after="5044" w:line="317" w:lineRule="exact"/>
        <w:ind w:left="280" w:firstLine="0"/>
      </w:pPr>
      <w:r>
        <w:t xml:space="preserve">Привлечение ученического актива к борьбе по повышению ответственности ученика за учени</w:t>
      </w:r>
      <w:r>
        <w:t xml:space="preserve">е</w:t>
      </w:r>
      <w:r>
        <w:t xml:space="preserve"> .</w:t>
      </w:r>
    </w:p>
    <w:p>
      <w:pPr>
        <w:rPr>
          <w:rFonts w:ascii="Times New Roman" w:hAnsi="Times New Roman" w:eastAsia="Times New Roman" w:cs="Times New Roman"/>
          <w:b/>
          <w:bCs/>
          <w:sz w:val="23"/>
          <w:szCs w:val="23"/>
        </w:rPr>
      </w:pPr>
      <w:r>
        <w:br w:type="page" w:clear="all"/>
      </w:r>
    </w:p>
    <w:p>
      <w:pPr>
        <w:pStyle w:val="20"/>
        <w:shd w:val="clear" w:color="auto" w:fill="auto"/>
        <w:spacing w:after="0" w:line="312" w:lineRule="exact"/>
        <w:ind w:left="480"/>
      </w:pPr>
      <w:r>
        <w:t xml:space="preserve">План работы со сла</w:t>
      </w:r>
      <w:r>
        <w:t xml:space="preserve">боуспевающими учащимися на 2024- 2025</w:t>
      </w:r>
      <w:r>
        <w:t xml:space="preserve"> учебный год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67"/>
        <w:gridCol w:w="1728"/>
        <w:gridCol w:w="2026"/>
      </w:tblGrid>
      <w:tr>
        <w:trPr>
          <w:jc w:val="center"/>
          <w:trHeight w:val="533" w:hRule="exact"/>
        </w:trPr>
        <w:tc>
          <w:tcPr>
            <w:tcW w:w="66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26"/>
              </w:rPr>
              <w:t xml:space="preserve">Мероприятия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26"/>
              </w:rPr>
              <w:t xml:space="preserve">Срок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0" w:line="230" w:lineRule="exact"/>
              <w:ind w:left="280" w:firstLine="0"/>
              <w:jc w:val="left"/>
            </w:pPr>
            <w:r>
              <w:rPr>
                <w:rStyle w:val="26"/>
              </w:rPr>
              <w:t xml:space="preserve">Ответственные</w:t>
            </w:r>
          </w:p>
        </w:tc>
      </w:tr>
      <w:tr>
        <w:trPr>
          <w:jc w:val="center"/>
          <w:trHeight w:val="1800" w:hRule="exact"/>
        </w:trPr>
        <w:tc>
          <w:tcPr>
            <w:tcW w:w="66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0" w:line="317" w:lineRule="exact"/>
              <w:ind w:left="120" w:firstLine="0"/>
              <w:jc w:val="left"/>
            </w:pPr>
            <w:r>
              <w:rPr>
                <w:rStyle w:val="26"/>
              </w:rPr>
              <w:t xml:space="preserve">1. </w:t>
            </w:r>
            <w:r>
              <w:rPr>
                <w:rStyle w:val="26"/>
              </w:rPr>
              <w:t xml:space="preserve">П</w:t>
            </w:r>
            <w:r>
              <w:rPr>
                <w:rStyle w:val="26"/>
              </w:rPr>
              <w:t xml:space="preserve">роведение мониторинга знаний у</w:t>
            </w:r>
            <w:r>
              <w:rPr>
                <w:rStyle w:val="26"/>
              </w:rPr>
              <w:t xml:space="preserve">чащ</w:t>
            </w:r>
            <w:r>
              <w:rPr>
                <w:rStyle w:val="26"/>
              </w:rPr>
              <w:t xml:space="preserve">ихся класса по основным разделам учебного материала с цель определения фактического уровня знаний детей и выявления в знаниях учеников пробелов, которые требуют быстрой ликвидации (текущие контрольные, районные контрольные работы).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26"/>
              </w:rPr>
              <w:t xml:space="preserve">Октябрь - май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180" w:line="230" w:lineRule="exact"/>
              <w:ind w:left="280" w:firstLine="0"/>
              <w:jc w:val="left"/>
            </w:pPr>
            <w:r>
              <w:rPr>
                <w:rStyle w:val="26"/>
              </w:rPr>
              <w:t xml:space="preserve">У</w:t>
            </w:r>
            <w:r>
              <w:rPr>
                <w:rStyle w:val="26"/>
              </w:rPr>
              <w:t xml:space="preserve">чителя-</w:t>
            </w:r>
          </w:p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180" w:after="0" w:line="230" w:lineRule="exact"/>
              <w:ind w:left="120" w:firstLine="0"/>
              <w:jc w:val="left"/>
            </w:pPr>
            <w:r>
              <w:rPr>
                <w:rStyle w:val="26"/>
              </w:rPr>
              <w:t xml:space="preserve">предметники</w:t>
            </w:r>
          </w:p>
        </w:tc>
      </w:tr>
      <w:tr>
        <w:trPr>
          <w:jc w:val="center"/>
          <w:trHeight w:val="1478" w:hRule="exact"/>
        </w:trPr>
        <w:tc>
          <w:tcPr>
            <w:tcW w:w="66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0" w:line="317" w:lineRule="exact"/>
              <w:ind w:left="120" w:firstLine="0"/>
              <w:jc w:val="left"/>
            </w:pPr>
            <w:r>
              <w:rPr>
                <w:rStyle w:val="26"/>
              </w:rPr>
              <w:t xml:space="preserve">2. </w:t>
            </w:r>
            <w:r>
              <w:rPr>
                <w:rStyle w:val="26"/>
              </w:rPr>
              <w:t xml:space="preserve">У</w:t>
            </w:r>
            <w:r>
              <w:rPr>
                <w:rStyle w:val="26"/>
              </w:rPr>
              <w:t xml:space="preserve">становлени</w:t>
            </w:r>
            <w:r>
              <w:rPr>
                <w:rStyle w:val="26"/>
              </w:rPr>
              <w:t xml:space="preserve">е причин отставания </w:t>
            </w:r>
            <w:r>
              <w:rPr>
                <w:rStyle w:val="26"/>
              </w:rPr>
              <w:t xml:space="preserve">слабоуспеващих</w:t>
            </w:r>
            <w:r>
              <w:rPr>
                <w:rStyle w:val="26"/>
              </w:rPr>
              <w:t xml:space="preserve"> учащ</w:t>
            </w:r>
            <w:r>
              <w:rPr>
                <w:rStyle w:val="26"/>
              </w:rPr>
              <w:t xml:space="preserve">ихся через беседы со </w:t>
            </w:r>
            <w:r>
              <w:rPr>
                <w:rStyle w:val="26"/>
              </w:rPr>
              <w:t xml:space="preserve">ш</w:t>
            </w:r>
            <w:r>
              <w:rPr>
                <w:rStyle w:val="26"/>
              </w:rPr>
              <w:t xml:space="preserve">кольными специалистами: классным руководителем, встречи с отдельными родителями и учащимися, показывающими слабые знания.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26"/>
              </w:rPr>
              <w:t xml:space="preserve">Октябрь - май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180" w:line="230" w:lineRule="exact"/>
              <w:ind w:left="280" w:firstLine="0"/>
              <w:jc w:val="left"/>
            </w:pPr>
            <w:r>
              <w:rPr>
                <w:rStyle w:val="26"/>
              </w:rPr>
              <w:t xml:space="preserve">У</w:t>
            </w:r>
            <w:r>
              <w:rPr>
                <w:rStyle w:val="26"/>
              </w:rPr>
              <w:t xml:space="preserve">чителя-</w:t>
            </w:r>
          </w:p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180" w:after="0" w:line="230" w:lineRule="exact"/>
              <w:ind w:left="120" w:firstLine="0"/>
              <w:jc w:val="left"/>
            </w:pPr>
            <w:r>
              <w:rPr>
                <w:rStyle w:val="26"/>
              </w:rPr>
              <w:t xml:space="preserve">предметники</w:t>
            </w:r>
          </w:p>
        </w:tc>
      </w:tr>
      <w:tr>
        <w:trPr>
          <w:jc w:val="center"/>
          <w:trHeight w:val="1478" w:hRule="exact"/>
        </w:trPr>
        <w:tc>
          <w:tcPr>
            <w:tcW w:w="66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0" w:line="317" w:lineRule="exact"/>
              <w:ind w:left="120" w:firstLine="0"/>
              <w:jc w:val="left"/>
            </w:pPr>
            <w:r>
              <w:rPr>
                <w:rStyle w:val="26"/>
              </w:rPr>
              <w:t xml:space="preserve">3. Используя дифференцированный подход при организации самостоятельной работы на уроке, включать посильные индивидуальные задания слабоуспевающему ученику, фиксировать это в плане урока.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0" w:line="322" w:lineRule="exact"/>
              <w:ind w:right="280" w:firstLine="0"/>
              <w:jc w:val="right"/>
            </w:pPr>
            <w:r>
              <w:rPr>
                <w:rStyle w:val="26"/>
              </w:rPr>
              <w:t xml:space="preserve">В течение учебного года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180" w:line="230" w:lineRule="exact"/>
              <w:ind w:left="280" w:firstLine="0"/>
              <w:jc w:val="left"/>
            </w:pPr>
            <w:r>
              <w:rPr>
                <w:rStyle w:val="26"/>
              </w:rPr>
              <w:t xml:space="preserve">У</w:t>
            </w:r>
            <w:r>
              <w:rPr>
                <w:rStyle w:val="26"/>
              </w:rPr>
              <w:t xml:space="preserve">чителя-</w:t>
            </w:r>
          </w:p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180" w:after="0" w:line="230" w:lineRule="exact"/>
              <w:ind w:left="120" w:firstLine="0"/>
              <w:jc w:val="left"/>
            </w:pPr>
            <w:r>
              <w:rPr>
                <w:rStyle w:val="26"/>
              </w:rPr>
              <w:t xml:space="preserve">предметники</w:t>
            </w:r>
          </w:p>
        </w:tc>
      </w:tr>
      <w:tr>
        <w:trPr>
          <w:jc w:val="center"/>
          <w:trHeight w:val="845" w:hRule="exact"/>
        </w:trPr>
        <w:tc>
          <w:tcPr>
            <w:tcW w:w="66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0" w:line="322" w:lineRule="exact"/>
              <w:ind w:left="120" w:firstLine="0"/>
              <w:jc w:val="left"/>
            </w:pPr>
            <w:r>
              <w:rPr>
                <w:rStyle w:val="26"/>
              </w:rPr>
              <w:t xml:space="preserve">4. Вести обязательный тематический учет знаний слабоуспевающих учащихся класса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0" w:line="322" w:lineRule="exact"/>
              <w:ind w:right="280" w:firstLine="0"/>
              <w:jc w:val="right"/>
            </w:pPr>
            <w:r>
              <w:rPr>
                <w:rStyle w:val="26"/>
              </w:rPr>
              <w:t xml:space="preserve">В течение учебного года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180" w:line="230" w:lineRule="exact"/>
              <w:ind w:left="280" w:firstLine="0"/>
              <w:jc w:val="left"/>
            </w:pPr>
            <w:r>
              <w:rPr>
                <w:rStyle w:val="26"/>
              </w:rPr>
              <w:t xml:space="preserve">У</w:t>
            </w:r>
            <w:r>
              <w:rPr>
                <w:rStyle w:val="26"/>
              </w:rPr>
              <w:t xml:space="preserve">чителя-</w:t>
            </w:r>
          </w:p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180" w:after="0" w:line="230" w:lineRule="exact"/>
              <w:ind w:left="120" w:firstLine="0"/>
              <w:jc w:val="left"/>
            </w:pPr>
            <w:r>
              <w:rPr>
                <w:rStyle w:val="26"/>
              </w:rPr>
              <w:t xml:space="preserve">предметники</w:t>
            </w:r>
          </w:p>
        </w:tc>
      </w:tr>
      <w:tr>
        <w:trPr>
          <w:jc w:val="center"/>
          <w:trHeight w:val="845" w:hRule="exact"/>
        </w:trPr>
        <w:tc>
          <w:tcPr>
            <w:tcW w:w="1042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180" w:line="230" w:lineRule="exact"/>
              <w:ind w:firstLine="0"/>
              <w:jc w:val="center"/>
            </w:pPr>
            <w:r>
              <w:rPr>
                <w:rStyle w:val="a6"/>
              </w:rPr>
              <w:t xml:space="preserve">Индивидуальная работа предметных МО, учителей-предметников </w:t>
            </w:r>
            <w:r>
              <w:rPr>
                <w:rStyle w:val="a6"/>
              </w:rPr>
              <w:t xml:space="preserve">со</w:t>
            </w:r>
            <w:r>
              <w:rPr>
                <w:rStyle w:val="a6"/>
              </w:rPr>
              <w:t xml:space="preserve"> слабоуспевающими</w:t>
            </w:r>
          </w:p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180" w:after="0" w:line="230" w:lineRule="exact"/>
              <w:ind w:firstLine="0"/>
              <w:jc w:val="center"/>
            </w:pPr>
            <w:r>
              <w:rPr>
                <w:rStyle w:val="a6"/>
              </w:rPr>
              <w:t xml:space="preserve">учащимися</w:t>
            </w:r>
          </w:p>
        </w:tc>
      </w:tr>
      <w:tr>
        <w:trPr>
          <w:jc w:val="center"/>
          <w:trHeight w:val="845" w:hRule="exact"/>
        </w:trPr>
        <w:tc>
          <w:tcPr>
            <w:tcW w:w="66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0" w:line="317" w:lineRule="exact"/>
              <w:ind w:left="120" w:firstLine="0"/>
              <w:jc w:val="left"/>
            </w:pPr>
            <w:r>
              <w:rPr>
                <w:rStyle w:val="26"/>
              </w:rPr>
              <w:t xml:space="preserve">1. Разработка руководителями предметных методических рекомендаций по ликвидации пробелов в знаниях учащихся.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26"/>
              </w:rPr>
              <w:t xml:space="preserve">О</w:t>
            </w:r>
            <w:r>
              <w:rPr>
                <w:rStyle w:val="26"/>
              </w:rPr>
              <w:t xml:space="preserve">ктябрь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120" w:line="230" w:lineRule="exact"/>
              <w:ind w:left="120" w:firstLine="0"/>
              <w:jc w:val="left"/>
            </w:pPr>
            <w:r>
              <w:rPr>
                <w:rStyle w:val="26"/>
              </w:rPr>
              <w:t xml:space="preserve">Руководители</w:t>
            </w:r>
          </w:p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120" w:after="0" w:line="230" w:lineRule="exact"/>
              <w:ind w:left="120" w:firstLine="0"/>
              <w:jc w:val="left"/>
            </w:pPr>
            <w:r>
              <w:rPr>
                <w:rStyle w:val="26"/>
              </w:rPr>
              <w:t xml:space="preserve">МО</w:t>
            </w:r>
          </w:p>
        </w:tc>
      </w:tr>
      <w:tr>
        <w:trPr>
          <w:jc w:val="center"/>
          <w:trHeight w:val="845" w:hRule="exact"/>
        </w:trPr>
        <w:tc>
          <w:tcPr>
            <w:tcW w:w="66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0" w:line="317" w:lineRule="exact"/>
              <w:ind w:left="120" w:firstLine="0"/>
              <w:jc w:val="left"/>
            </w:pPr>
            <w:r>
              <w:rPr>
                <w:rStyle w:val="26"/>
              </w:rPr>
              <w:t xml:space="preserve">2. Составление плана мероприятий по организации индивидуальной работы с учащимися.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26"/>
              </w:rPr>
              <w:t xml:space="preserve">Н</w:t>
            </w:r>
            <w:r>
              <w:rPr>
                <w:rStyle w:val="26"/>
              </w:rPr>
              <w:t xml:space="preserve">оябрь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120" w:line="230" w:lineRule="exact"/>
              <w:ind w:left="120" w:firstLine="0"/>
              <w:jc w:val="left"/>
            </w:pPr>
            <w:r>
              <w:rPr>
                <w:rStyle w:val="26"/>
              </w:rPr>
              <w:t xml:space="preserve">Руководители</w:t>
            </w:r>
          </w:p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120" w:after="0" w:line="230" w:lineRule="exact"/>
              <w:ind w:left="120" w:firstLine="0"/>
              <w:jc w:val="left"/>
            </w:pPr>
            <w:r>
              <w:rPr>
                <w:rStyle w:val="26"/>
              </w:rPr>
              <w:t xml:space="preserve">МО</w:t>
            </w:r>
          </w:p>
        </w:tc>
      </w:tr>
      <w:tr>
        <w:trPr>
          <w:jc w:val="center"/>
          <w:trHeight w:val="845" w:hRule="exact"/>
        </w:trPr>
        <w:tc>
          <w:tcPr>
            <w:tcW w:w="66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0" w:line="322" w:lineRule="exact"/>
              <w:ind w:left="120" w:firstLine="0"/>
              <w:jc w:val="left"/>
            </w:pPr>
            <w:r>
              <w:rPr>
                <w:rStyle w:val="26"/>
              </w:rPr>
              <w:t xml:space="preserve">3. Выявление учащихся, сильно выделяющихся (в слабую сторону) на фоне всего класса.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26"/>
              </w:rPr>
              <w:t xml:space="preserve">П</w:t>
            </w:r>
            <w:r>
              <w:rPr>
                <w:rStyle w:val="26"/>
              </w:rPr>
              <w:t xml:space="preserve">остоянно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180" w:line="230" w:lineRule="exact"/>
              <w:ind w:left="280" w:firstLine="0"/>
              <w:jc w:val="left"/>
            </w:pPr>
            <w:r>
              <w:rPr>
                <w:rStyle w:val="26"/>
              </w:rPr>
              <w:t xml:space="preserve">У</w:t>
            </w:r>
            <w:r>
              <w:rPr>
                <w:rStyle w:val="26"/>
              </w:rPr>
              <w:t xml:space="preserve">чителя-</w:t>
            </w:r>
          </w:p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180" w:after="0" w:line="230" w:lineRule="exact"/>
              <w:ind w:left="120" w:firstLine="0"/>
              <w:jc w:val="left"/>
            </w:pPr>
            <w:r>
              <w:rPr>
                <w:rStyle w:val="26"/>
              </w:rPr>
              <w:t xml:space="preserve">предметники</w:t>
            </w:r>
          </w:p>
        </w:tc>
      </w:tr>
      <w:tr>
        <w:trPr>
          <w:jc w:val="center"/>
          <w:trHeight w:val="845" w:hRule="exact"/>
        </w:trPr>
        <w:tc>
          <w:tcPr>
            <w:tcW w:w="66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0" w:line="322" w:lineRule="exact"/>
              <w:ind w:left="120" w:firstLine="0"/>
              <w:jc w:val="left"/>
            </w:pPr>
            <w:r>
              <w:rPr>
                <w:rStyle w:val="26"/>
              </w:rPr>
              <w:t xml:space="preserve">4. Определение причин </w:t>
            </w:r>
            <w:r>
              <w:rPr>
                <w:rStyle w:val="26"/>
              </w:rPr>
              <w:t xml:space="preserve">неуспешности</w:t>
            </w:r>
            <w:r>
              <w:rPr>
                <w:rStyle w:val="26"/>
              </w:rPr>
              <w:t xml:space="preserve"> </w:t>
            </w:r>
            <w:r>
              <w:rPr>
                <w:rStyle w:val="26"/>
              </w:rPr>
              <w:t xml:space="preserve">обучения учащегося по предмету</w:t>
            </w:r>
            <w:r>
              <w:rPr>
                <w:rStyle w:val="26"/>
              </w:rPr>
              <w:t xml:space="preserve">.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26"/>
              </w:rPr>
              <w:t xml:space="preserve">По факту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180" w:line="230" w:lineRule="exact"/>
              <w:ind w:left="280" w:firstLine="0"/>
              <w:jc w:val="left"/>
            </w:pPr>
            <w:r>
              <w:rPr>
                <w:rStyle w:val="26"/>
              </w:rPr>
              <w:t xml:space="preserve">У</w:t>
            </w:r>
            <w:r>
              <w:rPr>
                <w:rStyle w:val="26"/>
              </w:rPr>
              <w:t xml:space="preserve">чителя-</w:t>
            </w:r>
          </w:p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180" w:after="0" w:line="230" w:lineRule="exact"/>
              <w:ind w:left="120" w:firstLine="0"/>
              <w:jc w:val="left"/>
            </w:pPr>
            <w:r>
              <w:rPr>
                <w:rStyle w:val="26"/>
              </w:rPr>
              <w:t xml:space="preserve">предметники</w:t>
            </w:r>
          </w:p>
        </w:tc>
      </w:tr>
      <w:tr>
        <w:trPr>
          <w:jc w:val="center"/>
          <w:trHeight w:val="845" w:hRule="exact"/>
        </w:trPr>
        <w:tc>
          <w:tcPr>
            <w:tcW w:w="66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0" w:line="230" w:lineRule="exact"/>
              <w:ind w:left="120" w:firstLine="0"/>
              <w:jc w:val="left"/>
            </w:pPr>
            <w:r>
              <w:rPr>
                <w:rStyle w:val="26"/>
              </w:rPr>
              <w:t xml:space="preserve">5. Осуществление диагностики знаний учащегося.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26"/>
              </w:rPr>
              <w:t xml:space="preserve">П</w:t>
            </w:r>
            <w:r>
              <w:rPr>
                <w:rStyle w:val="26"/>
              </w:rPr>
              <w:t xml:space="preserve">остоянно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180" w:line="230" w:lineRule="exact"/>
              <w:ind w:left="280" w:firstLine="0"/>
              <w:jc w:val="left"/>
            </w:pPr>
            <w:r>
              <w:rPr>
                <w:rStyle w:val="26"/>
              </w:rPr>
              <w:t xml:space="preserve">У</w:t>
            </w:r>
            <w:r>
              <w:rPr>
                <w:rStyle w:val="26"/>
              </w:rPr>
              <w:t xml:space="preserve">чителя-</w:t>
            </w:r>
          </w:p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180" w:after="0" w:line="230" w:lineRule="exact"/>
              <w:ind w:left="120" w:firstLine="0"/>
              <w:jc w:val="left"/>
            </w:pPr>
            <w:r>
              <w:rPr>
                <w:rStyle w:val="26"/>
              </w:rPr>
              <w:t xml:space="preserve">предметники</w:t>
            </w:r>
          </w:p>
        </w:tc>
      </w:tr>
      <w:tr>
        <w:trPr>
          <w:jc w:val="center"/>
          <w:trHeight w:val="845" w:hRule="exact"/>
        </w:trPr>
        <w:tc>
          <w:tcPr>
            <w:tcW w:w="66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0" w:line="230" w:lineRule="exact"/>
              <w:ind w:left="120" w:firstLine="0"/>
              <w:jc w:val="left"/>
            </w:pPr>
            <w:r>
              <w:rPr>
                <w:rStyle w:val="26"/>
              </w:rPr>
              <w:t xml:space="preserve">6.</w:t>
            </w:r>
            <w:r>
              <w:rPr>
                <w:rStyle w:val="26"/>
              </w:rPr>
              <w:t xml:space="preserve">П</w:t>
            </w:r>
            <w:r>
              <w:rPr>
                <w:rStyle w:val="26"/>
              </w:rPr>
              <w:t xml:space="preserve">одбор дидактического материала.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26"/>
              </w:rPr>
              <w:t xml:space="preserve">П</w:t>
            </w:r>
            <w:r>
              <w:rPr>
                <w:rStyle w:val="26"/>
              </w:rPr>
              <w:t xml:space="preserve">остоянно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180" w:line="230" w:lineRule="exact"/>
              <w:ind w:left="280" w:firstLine="0"/>
              <w:jc w:val="left"/>
            </w:pPr>
            <w:r>
              <w:rPr>
                <w:rStyle w:val="26"/>
              </w:rPr>
              <w:t xml:space="preserve">У</w:t>
            </w:r>
            <w:r>
              <w:rPr>
                <w:rStyle w:val="26"/>
              </w:rPr>
              <w:t xml:space="preserve">чителя-</w:t>
            </w:r>
          </w:p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180" w:after="0" w:line="230" w:lineRule="exact"/>
              <w:ind w:left="120" w:firstLine="0"/>
              <w:jc w:val="left"/>
            </w:pPr>
            <w:r>
              <w:rPr>
                <w:rStyle w:val="26"/>
              </w:rPr>
              <w:t xml:space="preserve">предметники</w:t>
            </w:r>
          </w:p>
        </w:tc>
      </w:tr>
      <w:tr>
        <w:trPr>
          <w:jc w:val="center"/>
          <w:trHeight w:val="845" w:hRule="exact"/>
        </w:trPr>
        <w:tc>
          <w:tcPr>
            <w:tcW w:w="66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0" w:line="317" w:lineRule="exact"/>
              <w:ind w:left="120" w:firstLine="0"/>
              <w:jc w:val="left"/>
            </w:pPr>
            <w:r>
              <w:rPr>
                <w:rStyle w:val="26"/>
              </w:rPr>
              <w:t xml:space="preserve">7. Организация индивидуальной работы с неуспевающим учеником в урочное и внеурочное время.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26"/>
              </w:rPr>
              <w:t xml:space="preserve">П</w:t>
            </w:r>
            <w:r>
              <w:rPr>
                <w:rStyle w:val="26"/>
              </w:rPr>
              <w:t xml:space="preserve">остоянно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180" w:line="230" w:lineRule="exact"/>
              <w:ind w:left="280" w:firstLine="0"/>
              <w:jc w:val="left"/>
            </w:pPr>
            <w:r>
              <w:rPr>
                <w:rStyle w:val="26"/>
              </w:rPr>
              <w:t xml:space="preserve">У</w:t>
            </w:r>
            <w:r>
              <w:rPr>
                <w:rStyle w:val="26"/>
              </w:rPr>
              <w:t xml:space="preserve">чителя-</w:t>
            </w:r>
          </w:p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180" w:after="0" w:line="230" w:lineRule="exact"/>
              <w:ind w:left="120" w:firstLine="0"/>
              <w:jc w:val="left"/>
            </w:pPr>
            <w:r>
              <w:rPr>
                <w:rStyle w:val="26"/>
              </w:rPr>
              <w:t xml:space="preserve">предметники</w:t>
            </w:r>
          </w:p>
        </w:tc>
      </w:tr>
      <w:tr>
        <w:trPr>
          <w:jc w:val="center"/>
          <w:trHeight w:val="1406" w:hRule="exact"/>
        </w:trPr>
        <w:tc>
          <w:tcPr>
            <w:tcW w:w="6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0" w:line="317" w:lineRule="exact"/>
              <w:ind w:left="120" w:firstLine="0"/>
              <w:jc w:val="left"/>
            </w:pPr>
            <w:r>
              <w:rPr>
                <w:rStyle w:val="26"/>
              </w:rPr>
              <w:t xml:space="preserve">8. Информирование классного руководителя или непосредственно родителей о результатах обучения учащегося.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26"/>
              </w:rPr>
              <w:t xml:space="preserve">П</w:t>
            </w:r>
            <w:r>
              <w:rPr>
                <w:rStyle w:val="26"/>
              </w:rPr>
              <w:t xml:space="preserve">остоянно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0" w:line="312" w:lineRule="exact"/>
              <w:ind w:left="120" w:firstLine="0"/>
              <w:jc w:val="left"/>
            </w:pPr>
            <w:r>
              <w:rPr>
                <w:rStyle w:val="26"/>
              </w:rPr>
              <w:t xml:space="preserve">Классный</w:t>
            </w:r>
          </w:p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0" w:line="312" w:lineRule="exact"/>
              <w:ind w:left="120" w:firstLine="0"/>
              <w:jc w:val="left"/>
            </w:pPr>
            <w:r>
              <w:rPr>
                <w:rStyle w:val="26"/>
              </w:rPr>
              <w:t xml:space="preserve">руководитель,</w:t>
            </w:r>
          </w:p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0" w:line="312" w:lineRule="exact"/>
              <w:ind w:left="280" w:firstLine="0"/>
              <w:jc w:val="left"/>
              <w:rPr>
                <w:rStyle w:val="26"/>
              </w:rPr>
            </w:pPr>
            <w:r>
              <w:rPr>
                <w:rStyle w:val="26"/>
              </w:rPr>
              <w:t xml:space="preserve">У</w:t>
            </w:r>
            <w:r>
              <w:rPr>
                <w:rStyle w:val="26"/>
              </w:rPr>
              <w:t xml:space="preserve">чителя-</w:t>
            </w:r>
          </w:p>
          <w:p>
            <w:pPr>
              <w:pStyle w:val="31"/>
              <w:framePr w:w="10421" w:wrap="notBeside" w:vAnchor="text" w:hAnchor="text" w:xAlign="center" w:y="1"/>
              <w:shd w:val="clear" w:color="auto" w:fill="auto"/>
              <w:spacing w:before="0" w:after="0" w:line="312" w:lineRule="exact"/>
              <w:ind w:left="280" w:firstLine="0"/>
              <w:jc w:val="left"/>
            </w:pPr>
            <w:r>
              <w:rPr>
                <w:rStyle w:val="26"/>
              </w:rPr>
              <w:t xml:space="preserve">предметники</w:t>
            </w:r>
          </w:p>
        </w:tc>
      </w:tr>
    </w:tbl>
    <w:p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67"/>
        <w:gridCol w:w="1728"/>
        <w:gridCol w:w="2026"/>
      </w:tblGrid>
      <w:tr>
        <w:trPr>
          <w:jc w:val="center"/>
          <w:trHeight w:val="1002" w:hRule="exact"/>
        </w:trPr>
        <w:tc>
          <w:tcPr>
            <w:tcW w:w="6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22"/>
              <w:shd w:val="clear" w:color="auto" w:fill="auto"/>
              <w:spacing w:before="0" w:after="0" w:line="322" w:lineRule="exact"/>
              <w:ind w:left="120" w:firstLine="0"/>
              <w:jc w:val="left"/>
            </w:pPr>
            <w:r>
              <w:rPr>
                <w:rStyle w:val="26"/>
              </w:rPr>
              <w:t xml:space="preserve">9. Отчёт учителя-предметника по работе со слабоуспевающими учащимися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22"/>
              <w:shd w:val="clear" w:color="auto" w:fill="auto"/>
              <w:spacing w:before="0" w:after="0" w:line="230" w:lineRule="exact"/>
              <w:ind w:left="240" w:firstLine="0"/>
              <w:jc w:val="left"/>
            </w:pPr>
            <w:r>
              <w:rPr>
                <w:rStyle w:val="26"/>
              </w:rPr>
              <w:t xml:space="preserve">Ежемесячно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421" w:wrap="notBeside" w:vAnchor="text" w:hAnchor="text" w:xAlign="center" w:y="22"/>
              <w:shd w:val="clear" w:color="auto" w:fill="auto"/>
              <w:spacing w:before="0" w:after="0" w:line="317" w:lineRule="exact"/>
              <w:ind w:firstLine="0"/>
            </w:pPr>
            <w:r>
              <w:rPr>
                <w:rStyle w:val="26"/>
              </w:rPr>
              <w:t xml:space="preserve">Руководители МО, учител</w:t>
            </w:r>
            <w:r>
              <w:rPr>
                <w:rStyle w:val="26"/>
              </w:rPr>
              <w:t xml:space="preserve">я-</w:t>
            </w:r>
            <w:r>
              <w:rPr>
                <w:rStyle w:val="26"/>
              </w:rPr>
              <w:t xml:space="preserve"> предметники</w:t>
            </w:r>
          </w:p>
        </w:tc>
      </w:tr>
    </w:tbl>
    <w:p>
      <w:pPr>
        <w:spacing w:line="300" w:lineRule="exact"/>
      </w:pPr>
    </w:p>
    <w:p>
      <w:pPr>
        <w:pStyle w:val="aa"/>
        <w:framePr w:w="10358" w:wrap="notBeside" w:vAnchor="text" w:hAnchor="text" w:xAlign="center" w:y="1"/>
        <w:shd w:val="clear" w:color="auto" w:fill="auto"/>
        <w:spacing w:line="230" w:lineRule="exact"/>
      </w:pPr>
      <w:r>
        <w:t xml:space="preserve">Профилактика неуспеваемости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09"/>
        <w:gridCol w:w="7440"/>
      </w:tblGrid>
      <w:tr>
        <w:trPr>
          <w:jc w:val="center"/>
          <w:trHeight w:val="331" w:hRule="exact"/>
        </w:trPr>
        <w:tc>
          <w:tcPr>
            <w:tcW w:w="29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358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26"/>
              </w:rPr>
              <w:t xml:space="preserve">Этапы урока</w:t>
            </w:r>
          </w:p>
        </w:tc>
        <w:tc>
          <w:tcPr>
            <w:tcW w:w="74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358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26"/>
              </w:rPr>
              <w:t xml:space="preserve">Акценты в обучении</w:t>
            </w:r>
          </w:p>
        </w:tc>
      </w:tr>
      <w:tr>
        <w:trPr>
          <w:jc w:val="center"/>
          <w:trHeight w:val="2866" w:hRule="exact"/>
        </w:trPr>
        <w:tc>
          <w:tcPr>
            <w:tcW w:w="29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358" w:wrap="notBeside" w:vAnchor="text" w:hAnchor="text" w:xAlign="center" w:y="1"/>
              <w:shd w:val="clear" w:color="auto" w:fill="auto"/>
              <w:spacing w:before="0" w:after="0" w:line="312" w:lineRule="exact"/>
              <w:ind w:firstLine="0"/>
              <w:jc w:val="center"/>
            </w:pPr>
            <w:r>
              <w:rPr>
                <w:rStyle w:val="26"/>
              </w:rPr>
              <w:t xml:space="preserve">В процессе контроля </w:t>
            </w:r>
            <w:r>
              <w:rPr>
                <w:rStyle w:val="26"/>
              </w:rPr>
              <w:t xml:space="preserve">за</w:t>
            </w:r>
          </w:p>
          <w:p>
            <w:pPr>
              <w:pStyle w:val="31"/>
              <w:framePr w:w="10358" w:wrap="notBeside" w:vAnchor="text" w:hAnchor="text" w:xAlign="center" w:y="1"/>
              <w:shd w:val="clear" w:color="auto" w:fill="auto"/>
              <w:spacing w:before="0" w:after="0" w:line="312" w:lineRule="exact"/>
              <w:ind w:firstLine="0"/>
              <w:jc w:val="center"/>
            </w:pPr>
            <w:r>
              <w:rPr>
                <w:rStyle w:val="26"/>
              </w:rPr>
              <w:t xml:space="preserve">подготовленностью</w:t>
            </w:r>
          </w:p>
          <w:p>
            <w:pPr>
              <w:pStyle w:val="31"/>
              <w:framePr w:w="10358" w:wrap="notBeside" w:vAnchor="text" w:hAnchor="text" w:xAlign="center" w:y="1"/>
              <w:shd w:val="clear" w:color="auto" w:fill="auto"/>
              <w:spacing w:before="0" w:after="0" w:line="312" w:lineRule="exact"/>
              <w:ind w:firstLine="0"/>
            </w:pPr>
            <w:r>
              <w:rPr>
                <w:rStyle w:val="26"/>
              </w:rPr>
              <w:t xml:space="preserve">учащихся</w:t>
            </w:r>
          </w:p>
        </w:tc>
        <w:tc>
          <w:tcPr>
            <w:tcW w:w="74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358" w:wrap="notBeside" w:vAnchor="text" w:hAnchor="text" w:xAlign="center" w:y="1"/>
              <w:shd w:val="clear" w:color="auto" w:fill="auto"/>
              <w:spacing w:before="0" w:after="0" w:line="312" w:lineRule="exact"/>
              <w:ind w:firstLine="0"/>
            </w:pPr>
            <w:r>
              <w:rPr>
                <w:rStyle w:val="26"/>
              </w:rPr>
              <w:t xml:space="preserve">Специально контролировать усвоение вопросов, обычно вызывающих у учащихся наибольшие затруднения. Тщательно анализировать и систематизировать ошибки, допускаемые учениками в устных ответах, письменных работах, выявить типичные для класса и концентрировать внимание на их устранении. Контролировать усвоение материала учениками, пропустившими предыдущие уроки. По окончании усвоения темы или раздела, обобщать итоги усвоения основных понятий, законов, правил, умений и навыков </w:t>
            </w:r>
            <w:r>
              <w:rPr>
                <w:rStyle w:val="26"/>
              </w:rPr>
              <w:t xml:space="preserve">ш</w:t>
            </w:r>
            <w:r>
              <w:rPr>
                <w:rStyle w:val="26"/>
              </w:rPr>
              <w:t xml:space="preserve">кольниками, выявлять причины отставания.</w:t>
            </w:r>
          </w:p>
        </w:tc>
      </w:tr>
      <w:tr>
        <w:trPr>
          <w:jc w:val="center"/>
          <w:trHeight w:val="1915" w:hRule="exact"/>
        </w:trPr>
        <w:tc>
          <w:tcPr>
            <w:tcW w:w="29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358" w:wrap="notBeside" w:vAnchor="text" w:hAnchor="text" w:xAlign="center" w:y="1"/>
              <w:shd w:val="clear" w:color="auto" w:fill="auto"/>
              <w:spacing w:before="0" w:after="0" w:line="322" w:lineRule="exact"/>
              <w:ind w:left="140" w:firstLine="0"/>
              <w:jc w:val="left"/>
            </w:pPr>
            <w:r>
              <w:rPr>
                <w:rStyle w:val="26"/>
              </w:rPr>
              <w:t xml:space="preserve">При изложении нового материала</w:t>
            </w:r>
          </w:p>
        </w:tc>
        <w:tc>
          <w:tcPr>
            <w:tcW w:w="74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358" w:wrap="notBeside" w:vAnchor="text" w:hAnchor="text" w:xAlign="center" w:y="1"/>
              <w:shd w:val="clear" w:color="auto" w:fill="auto"/>
              <w:spacing w:before="0" w:after="0" w:line="317" w:lineRule="exact"/>
              <w:ind w:firstLine="180"/>
            </w:pPr>
            <w:r>
              <w:rPr>
                <w:rStyle w:val="26"/>
              </w:rPr>
              <w:t xml:space="preserve">О</w:t>
            </w:r>
            <w:r>
              <w:rPr>
                <w:rStyle w:val="26"/>
              </w:rPr>
              <w:t xml:space="preserve">бязательно проверять в х</w:t>
            </w:r>
            <w:r>
              <w:rPr>
                <w:rStyle w:val="26"/>
              </w:rPr>
              <w:t xml:space="preserve">оде урока степень понимания учащ</w:t>
            </w:r>
            <w:r>
              <w:rPr>
                <w:rStyle w:val="26"/>
              </w:rPr>
              <w:t xml:space="preserve">имися основных элементов излагаемого материала. Стиму</w:t>
            </w:r>
            <w:r>
              <w:rPr>
                <w:rStyle w:val="26"/>
              </w:rPr>
              <w:t xml:space="preserve">лировать вопросы со стороны учащ</w:t>
            </w:r>
            <w:r>
              <w:rPr>
                <w:rStyle w:val="26"/>
              </w:rPr>
              <w:t xml:space="preserve">ихся при затруднениях в усвоении учебного материала</w:t>
            </w:r>
            <w:r>
              <w:rPr>
                <w:rStyle w:val="26"/>
              </w:rPr>
              <w:t xml:space="preserve">.</w:t>
            </w:r>
            <w:r>
              <w:rPr>
                <w:rStyle w:val="26"/>
              </w:rPr>
              <w:t xml:space="preserve"> </w:t>
            </w:r>
            <w:r>
              <w:rPr>
                <w:rStyle w:val="26"/>
              </w:rPr>
              <w:t xml:space="preserve">п</w:t>
            </w:r>
            <w:r>
              <w:rPr>
                <w:rStyle w:val="26"/>
              </w:rPr>
              <w:t xml:space="preserve">рименять средства по</w:t>
            </w:r>
            <w:r>
              <w:rPr>
                <w:rStyle w:val="26"/>
              </w:rPr>
              <w:t xml:space="preserve">ддерж</w:t>
            </w:r>
            <w:r>
              <w:rPr>
                <w:rStyle w:val="26"/>
              </w:rPr>
              <w:t xml:space="preserve">ания интереса к усвоени</w:t>
            </w:r>
            <w:r>
              <w:rPr>
                <w:rStyle w:val="26"/>
              </w:rPr>
              <w:t xml:space="preserve">ю</w:t>
            </w:r>
            <w:r>
              <w:rPr>
                <w:rStyle w:val="26"/>
              </w:rPr>
              <w:t xml:space="preserve"> знаний. Обеспечивать разнообразие методов обучения, позволяющих </w:t>
            </w:r>
            <w:r>
              <w:rPr>
                <w:rStyle w:val="26"/>
              </w:rPr>
              <w:t xml:space="preserve">всем</w:t>
            </w:r>
            <w:r>
              <w:rPr>
                <w:rStyle w:val="26"/>
              </w:rPr>
              <w:t xml:space="preserve"> уча </w:t>
            </w:r>
            <w:r>
              <w:rPr>
                <w:rStyle w:val="26"/>
              </w:rPr>
              <w:t xml:space="preserve">имся</w:t>
            </w:r>
            <w:r>
              <w:rPr>
                <w:rStyle w:val="26"/>
              </w:rPr>
              <w:t xml:space="preserve"> активно усваивать материал.</w:t>
            </w:r>
          </w:p>
        </w:tc>
      </w:tr>
      <w:tr>
        <w:trPr>
          <w:jc w:val="center"/>
          <w:trHeight w:val="3499" w:hRule="exact"/>
        </w:trPr>
        <w:tc>
          <w:tcPr>
            <w:tcW w:w="29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358" w:wrap="notBeside" w:vAnchor="text" w:hAnchor="text" w:xAlign="center" w:y="1"/>
              <w:shd w:val="clear" w:color="auto" w:fill="auto"/>
              <w:spacing w:before="0" w:after="0" w:line="317" w:lineRule="exact"/>
              <w:ind w:left="140" w:firstLine="0"/>
              <w:jc w:val="left"/>
            </w:pPr>
            <w:r>
              <w:rPr>
                <w:rStyle w:val="26"/>
              </w:rPr>
              <w:t xml:space="preserve">В ходе</w:t>
            </w:r>
          </w:p>
          <w:p>
            <w:pPr>
              <w:pStyle w:val="31"/>
              <w:framePr w:w="10358" w:wrap="notBeside" w:vAnchor="text" w:hAnchor="text" w:xAlign="center" w:y="1"/>
              <w:shd w:val="clear" w:color="auto" w:fill="auto"/>
              <w:spacing w:before="0" w:after="0" w:line="317" w:lineRule="exact"/>
              <w:ind w:left="140" w:firstLine="0"/>
              <w:jc w:val="left"/>
            </w:pPr>
            <w:r>
              <w:rPr>
                <w:rStyle w:val="26"/>
              </w:rPr>
              <w:t xml:space="preserve">самостоятельной работы учащ</w:t>
            </w:r>
            <w:r>
              <w:rPr>
                <w:rStyle w:val="26"/>
              </w:rPr>
              <w:t xml:space="preserve">ихся на уроке</w:t>
            </w:r>
          </w:p>
        </w:tc>
        <w:tc>
          <w:tcPr>
            <w:tcW w:w="74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358" w:wrap="notBeside" w:vAnchor="text" w:hAnchor="text" w:xAlign="center" w:y="1"/>
              <w:shd w:val="clear" w:color="auto" w:fill="auto"/>
              <w:spacing w:before="0" w:after="0" w:line="317" w:lineRule="exact"/>
              <w:ind w:firstLine="180"/>
            </w:pPr>
            <w:r>
              <w:rPr>
                <w:rStyle w:val="26"/>
              </w:rPr>
              <w:t xml:space="preserve">П</w:t>
            </w:r>
            <w:r>
              <w:rPr>
                <w:rStyle w:val="26"/>
              </w:rPr>
              <w:t xml:space="preserve">одбирать для самостоятельной работы задания по наиболее существенным, сложным и трудным разделам учебного материала, стремясь меньшим числом упражнений, но поданных в определенной системе, достичь большего эффекта. Включать в содержание самостоятельной работы упражнения по устранению ошибок, допущенных при ответах и в письменных работах. Инструктировать о порядке выполнения работы. Стимулировать постановку вопросов к учителю при затруднениях в самостоятельной работе. Умело оказывать помощь ученикам в работе, всемерно развивать их самостоятельность. </w:t>
            </w:r>
            <w:r>
              <w:rPr>
                <w:rStyle w:val="26"/>
              </w:rPr>
              <w:t xml:space="preserve">У</w:t>
            </w:r>
            <w:r>
              <w:rPr>
                <w:rStyle w:val="26"/>
              </w:rPr>
              <w:t xml:space="preserve">чить умениям планировать работу, выполнять ее в должном темпе и осуществлять контроль.</w:t>
            </w:r>
          </w:p>
        </w:tc>
      </w:tr>
      <w:tr>
        <w:trPr>
          <w:jc w:val="center"/>
          <w:trHeight w:val="2237" w:hRule="exact"/>
        </w:trPr>
        <w:tc>
          <w:tcPr>
            <w:tcW w:w="2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pStyle w:val="31"/>
              <w:framePr w:w="10358" w:wrap="notBeside" w:vAnchor="text" w:hAnchor="text" w:xAlign="center" w:y="1"/>
              <w:shd w:val="clear" w:color="auto" w:fill="auto"/>
              <w:spacing w:before="0" w:after="0" w:line="317" w:lineRule="exact"/>
              <w:ind w:firstLine="0"/>
              <w:jc w:val="left"/>
            </w:pPr>
            <w:r>
              <w:rPr>
                <w:rStyle w:val="26"/>
              </w:rPr>
              <w:t xml:space="preserve">В ходе</w:t>
            </w:r>
            <w:r>
              <w:rPr>
                <w:rStyle w:val="26"/>
              </w:rPr>
              <w:t xml:space="preserve"> организации самостоятельной работы вне класса</w:t>
            </w:r>
          </w:p>
        </w:tc>
        <w:tc>
          <w:tcPr>
            <w:tcW w:w="7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358" w:wrap="notBeside" w:vAnchor="text" w:hAnchor="text" w:xAlign="center" w:y="1"/>
              <w:shd w:val="clear" w:color="auto" w:fill="auto"/>
              <w:spacing w:before="0" w:after="0" w:line="317" w:lineRule="exact"/>
              <w:ind w:firstLine="180"/>
            </w:pPr>
            <w:r>
              <w:rPr>
                <w:rStyle w:val="26"/>
              </w:rPr>
              <w:t xml:space="preserve">О</w:t>
            </w:r>
            <w:r>
              <w:rPr>
                <w:rStyle w:val="26"/>
              </w:rPr>
              <w:t xml:space="preserve">беспечить в ходе дома ней работы повторение пройденного, концентрируя внимание на наиболее существенных элементах программы, вызывающих обычно наибольшие затруднения. Систематически давать домашние задания по работе над типичными ошибками. Четко инструктировать учащихся о порядке выполнения дома них работ, проверять степень понимания этих инструкций </w:t>
            </w:r>
            <w:r>
              <w:rPr>
                <w:rStyle w:val="26"/>
              </w:rPr>
              <w:t xml:space="preserve">слабоуспева</w:t>
            </w:r>
            <w:r>
              <w:rPr>
                <w:rStyle w:val="26"/>
              </w:rPr>
              <w:t xml:space="preserve">ющимися</w:t>
            </w:r>
            <w:r>
              <w:rPr>
                <w:rStyle w:val="26"/>
              </w:rPr>
              <w:t xml:space="preserve"> </w:t>
            </w:r>
            <w:r>
              <w:rPr>
                <w:rStyle w:val="26"/>
              </w:rPr>
              <w:t xml:space="preserve"> </w:t>
            </w:r>
            <w:r>
              <w:rPr>
                <w:rStyle w:val="26"/>
              </w:rPr>
              <w:t xml:space="preserve">ш</w:t>
            </w:r>
            <w:r>
              <w:rPr>
                <w:rStyle w:val="26"/>
              </w:rPr>
              <w:t xml:space="preserve">кольниками.</w:t>
            </w:r>
          </w:p>
        </w:tc>
      </w:tr>
    </w:tbl>
    <w:p>
      <w:pPr>
        <w:rPr>
          <w:sz w:val="2"/>
          <w:szCs w:val="2"/>
        </w:rPr>
      </w:pPr>
    </w:p>
    <w:p>
      <w:pPr>
        <w:pStyle w:val="20"/>
        <w:shd w:val="clear" w:color="auto" w:fill="auto"/>
        <w:spacing w:before="519" w:after="0" w:line="230" w:lineRule="exact"/>
        <w:ind w:left="2200"/>
        <w:jc w:val="left"/>
      </w:pPr>
    </w:p>
    <w:p>
      <w:pPr>
        <w:pStyle w:val="20"/>
        <w:shd w:val="clear" w:color="auto" w:fill="auto"/>
        <w:spacing w:before="519" w:after="0" w:line="230" w:lineRule="exact"/>
        <w:ind w:left="2200"/>
        <w:jc w:val="left"/>
      </w:pPr>
    </w:p>
    <w:p>
      <w:pPr>
        <w:rPr>
          <w:rFonts w:ascii="Times New Roman" w:hAnsi="Times New Roman" w:eastAsia="Times New Roman" w:cs="Times New Roman"/>
          <w:b/>
          <w:bCs/>
          <w:sz w:val="23"/>
          <w:szCs w:val="23"/>
        </w:rPr>
      </w:pPr>
      <w:r>
        <w:br w:type="page" w:clear="all"/>
      </w:r>
    </w:p>
    <w:p>
      <w:pPr>
        <w:pStyle w:val="20"/>
        <w:shd w:val="clear" w:color="auto" w:fill="auto"/>
        <w:spacing w:before="519" w:after="0" w:line="230" w:lineRule="exact"/>
        <w:ind w:left="2200"/>
        <w:jc w:val="left"/>
      </w:pPr>
      <w:r>
        <w:t xml:space="preserve">План работы с одаренны</w:t>
      </w:r>
      <w:r>
        <w:t xml:space="preserve">ми детьми на 2024-2025</w:t>
      </w:r>
      <w:r>
        <w:t xml:space="preserve"> учебный г</w:t>
      </w:r>
      <w:r>
        <w:rPr>
          <w:rStyle w:val="21"/>
        </w:rPr>
        <w:t xml:space="preserve">од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99"/>
        <w:gridCol w:w="1272"/>
        <w:gridCol w:w="1997"/>
      </w:tblGrid>
      <w:tr>
        <w:trPr>
          <w:jc w:val="center"/>
          <w:trHeight w:val="1003" w:hRule="exact"/>
        </w:trPr>
        <w:tc>
          <w:tcPr>
            <w:tcW w:w="709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230" w:lineRule="exact"/>
              <w:ind w:left="140" w:firstLine="0"/>
              <w:jc w:val="left"/>
            </w:pPr>
            <w:r>
              <w:rPr>
                <w:rStyle w:val="a6"/>
              </w:rPr>
              <w:t xml:space="preserve">Наименование мероприятия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230" w:lineRule="exact"/>
              <w:ind w:left="100" w:firstLine="0"/>
              <w:jc w:val="left"/>
            </w:pPr>
            <w:r>
              <w:rPr>
                <w:rStyle w:val="a6"/>
              </w:rPr>
              <w:t xml:space="preserve">Сроки</w:t>
            </w:r>
          </w:p>
        </w:tc>
        <w:tc>
          <w:tcPr>
            <w:tcW w:w="19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180" w:line="230" w:lineRule="exact"/>
              <w:ind w:left="80" w:firstLine="0"/>
              <w:jc w:val="left"/>
            </w:pPr>
            <w:r>
              <w:rPr>
                <w:rStyle w:val="a6"/>
              </w:rPr>
              <w:t xml:space="preserve">Ответственные</w:t>
            </w:r>
          </w:p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180" w:after="0" w:line="230" w:lineRule="exact"/>
              <w:ind w:left="80" w:firstLine="0"/>
              <w:jc w:val="left"/>
            </w:pPr>
            <w:r>
              <w:rPr>
                <w:rStyle w:val="a6"/>
              </w:rPr>
              <w:t xml:space="preserve">исполнители</w:t>
            </w:r>
          </w:p>
        </w:tc>
      </w:tr>
      <w:tr>
        <w:trPr>
          <w:jc w:val="center"/>
          <w:trHeight w:val="1637" w:hRule="exact"/>
        </w:trPr>
        <w:tc>
          <w:tcPr>
            <w:tcW w:w="709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317" w:lineRule="exact"/>
              <w:ind w:left="140" w:firstLine="0"/>
              <w:jc w:val="left"/>
            </w:pPr>
            <w:r>
              <w:rPr>
                <w:rStyle w:val="26"/>
              </w:rPr>
              <w:t xml:space="preserve">Работа с </w:t>
            </w:r>
            <w:r>
              <w:rPr>
                <w:rStyle w:val="26"/>
              </w:rPr>
              <w:t xml:space="preserve">одаренными</w:t>
            </w:r>
            <w:r>
              <w:rPr>
                <w:rStyle w:val="26"/>
              </w:rPr>
              <w:t xml:space="preserve"> обучающ</w:t>
            </w:r>
            <w:r>
              <w:rPr>
                <w:rStyle w:val="26"/>
              </w:rPr>
              <w:t xml:space="preserve">имися, в том числе профильное, </w:t>
            </w:r>
            <w:r>
              <w:rPr>
                <w:rStyle w:val="26"/>
              </w:rPr>
              <w:t xml:space="preserve">предпрофильное</w:t>
            </w:r>
            <w:r>
              <w:rPr>
                <w:rStyle w:val="26"/>
              </w:rPr>
              <w:t xml:space="preserve"> </w:t>
            </w:r>
            <w:r>
              <w:rPr>
                <w:rStyle w:val="26"/>
              </w:rPr>
              <w:t xml:space="preserve">обучение,</w:t>
            </w:r>
          </w:p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317" w:lineRule="exact"/>
              <w:ind w:left="140" w:firstLine="0"/>
              <w:jc w:val="left"/>
            </w:pPr>
            <w:r>
              <w:rPr>
                <w:rStyle w:val="26"/>
              </w:rPr>
              <w:t xml:space="preserve">индивидуально-групповые занятия, неаудиторные занятия, организация проектной и исследовательской деятельности и др.</w:t>
            </w:r>
          </w:p>
        </w:tc>
        <w:tc>
          <w:tcPr>
            <w:tcW w:w="1272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framePr w:w="103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9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180" w:line="230" w:lineRule="exact"/>
              <w:ind w:left="80" w:firstLine="0"/>
              <w:jc w:val="left"/>
            </w:pPr>
            <w:r>
              <w:rPr>
                <w:rStyle w:val="26"/>
              </w:rPr>
              <w:t xml:space="preserve">учителя-</w:t>
            </w:r>
          </w:p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180" w:after="0" w:line="230" w:lineRule="exact"/>
              <w:ind w:left="80" w:firstLine="0"/>
              <w:jc w:val="left"/>
            </w:pPr>
            <w:r>
              <w:rPr>
                <w:rStyle w:val="26"/>
              </w:rPr>
              <w:t xml:space="preserve">предметники</w:t>
            </w:r>
          </w:p>
        </w:tc>
      </w:tr>
      <w:tr>
        <w:trPr>
          <w:jc w:val="center"/>
          <w:trHeight w:val="1315" w:hRule="exact"/>
        </w:trPr>
        <w:tc>
          <w:tcPr>
            <w:tcW w:w="709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322" w:lineRule="exact"/>
              <w:ind w:left="140" w:firstLine="0"/>
              <w:jc w:val="left"/>
            </w:pPr>
            <w:r>
              <w:rPr>
                <w:rStyle w:val="26"/>
              </w:rPr>
              <w:t xml:space="preserve">П</w:t>
            </w:r>
            <w:r>
              <w:rPr>
                <w:rStyle w:val="26"/>
              </w:rPr>
              <w:t xml:space="preserve">роектирование уроков и внеурочных занятий с использованием педагогических технологий (дифференцированного подхода, создания «ситуации успеха» и др.)</w:t>
            </w:r>
          </w:p>
        </w:tc>
        <w:tc>
          <w:tcPr>
            <w:tcW w:w="1272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framePr w:w="10368" w:wrap="notBeside" w:vAnchor="text" w:hAnchor="text" w:xAlign="center" w:y="1"/>
            </w:pPr>
          </w:p>
        </w:tc>
        <w:tc>
          <w:tcPr>
            <w:tcW w:w="199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framePr w:w="10368" w:wrap="notBeside" w:vAnchor="text" w:hAnchor="text" w:xAlign="center" w:y="1"/>
            </w:pPr>
          </w:p>
        </w:tc>
      </w:tr>
      <w:tr>
        <w:trPr>
          <w:jc w:val="center"/>
          <w:trHeight w:val="998" w:hRule="exact"/>
        </w:trPr>
        <w:tc>
          <w:tcPr>
            <w:tcW w:w="709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317" w:lineRule="exact"/>
              <w:ind w:left="140" w:firstLine="0"/>
              <w:jc w:val="left"/>
            </w:pPr>
            <w:r>
              <w:rPr>
                <w:rStyle w:val="26"/>
              </w:rPr>
              <w:t xml:space="preserve">О</w:t>
            </w:r>
            <w:r>
              <w:rPr>
                <w:rStyle w:val="26"/>
              </w:rPr>
              <w:t xml:space="preserve">рганизация дистанционного обучения, в т. ч. дистанционного консультирования</w:t>
            </w:r>
          </w:p>
        </w:tc>
        <w:tc>
          <w:tcPr>
            <w:tcW w:w="1272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framePr w:w="10368" w:wrap="notBeside" w:vAnchor="text" w:hAnchor="text" w:xAlign="center" w:y="1"/>
            </w:pPr>
          </w:p>
        </w:tc>
        <w:tc>
          <w:tcPr>
            <w:tcW w:w="199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framePr w:w="10368" w:wrap="notBeside" w:vAnchor="text" w:hAnchor="text" w:xAlign="center" w:y="1"/>
            </w:pPr>
          </w:p>
        </w:tc>
      </w:tr>
      <w:tr>
        <w:trPr>
          <w:jc w:val="center"/>
          <w:trHeight w:val="1320" w:hRule="exact"/>
        </w:trPr>
        <w:tc>
          <w:tcPr>
            <w:tcW w:w="709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317" w:lineRule="exact"/>
              <w:ind w:left="140" w:firstLine="0"/>
              <w:jc w:val="left"/>
            </w:pPr>
            <w:r>
              <w:rPr>
                <w:rStyle w:val="26"/>
              </w:rPr>
              <w:t xml:space="preserve">Организация участия обучающ</w:t>
            </w:r>
            <w:r>
              <w:rPr>
                <w:rStyle w:val="26"/>
              </w:rPr>
              <w:t xml:space="preserve">ихся в конкурсах, олимпиадах, проектах и других мероприятиях различного уровня по предметам (в т. ч. дистанционных)</w:t>
            </w:r>
          </w:p>
        </w:tc>
        <w:tc>
          <w:tcPr>
            <w:tcW w:w="1272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framePr w:w="10368" w:wrap="notBeside" w:vAnchor="text" w:hAnchor="text" w:xAlign="center" w:y="1"/>
            </w:pPr>
          </w:p>
        </w:tc>
        <w:tc>
          <w:tcPr>
            <w:tcW w:w="19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180" w:line="230" w:lineRule="exact"/>
              <w:ind w:left="80" w:firstLine="0"/>
              <w:jc w:val="left"/>
            </w:pPr>
            <w:r>
              <w:rPr>
                <w:rStyle w:val="26"/>
              </w:rPr>
              <w:t xml:space="preserve">учителя-</w:t>
            </w:r>
          </w:p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180" w:after="0" w:line="230" w:lineRule="exact"/>
              <w:ind w:left="80" w:firstLine="0"/>
              <w:jc w:val="left"/>
            </w:pPr>
            <w:r>
              <w:rPr>
                <w:rStyle w:val="26"/>
              </w:rPr>
              <w:t xml:space="preserve">предметники</w:t>
            </w:r>
          </w:p>
        </w:tc>
      </w:tr>
      <w:tr>
        <w:trPr>
          <w:jc w:val="center"/>
          <w:trHeight w:val="998" w:hRule="exact"/>
        </w:trPr>
        <w:tc>
          <w:tcPr>
            <w:tcW w:w="709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322" w:lineRule="exact"/>
              <w:ind w:left="140" w:firstLine="0"/>
              <w:jc w:val="left"/>
            </w:pPr>
            <w:r>
              <w:rPr>
                <w:rStyle w:val="26"/>
              </w:rPr>
              <w:t xml:space="preserve">Сбор, анализ, внедрение в работу методик для выявления способностей, одаренности детей</w:t>
            </w:r>
          </w:p>
        </w:tc>
        <w:tc>
          <w:tcPr>
            <w:tcW w:w="1272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framePr w:w="10368" w:wrap="notBeside" w:vAnchor="text" w:hAnchor="text" w:xAlign="center" w:y="1"/>
            </w:pPr>
          </w:p>
        </w:tc>
        <w:tc>
          <w:tcPr>
            <w:tcW w:w="19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180" w:line="230" w:lineRule="exact"/>
              <w:ind w:left="80" w:firstLine="0"/>
              <w:jc w:val="left"/>
            </w:pPr>
            <w:r>
              <w:rPr>
                <w:rStyle w:val="26"/>
              </w:rPr>
              <w:t xml:space="preserve">учителя-</w:t>
            </w:r>
          </w:p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180" w:after="0" w:line="230" w:lineRule="exact"/>
              <w:ind w:left="80" w:firstLine="0"/>
              <w:jc w:val="left"/>
            </w:pPr>
            <w:r>
              <w:rPr>
                <w:rStyle w:val="26"/>
              </w:rPr>
              <w:t xml:space="preserve">предметники</w:t>
            </w:r>
          </w:p>
        </w:tc>
      </w:tr>
      <w:tr>
        <w:trPr>
          <w:jc w:val="center"/>
          <w:trHeight w:val="998" w:hRule="exact"/>
        </w:trPr>
        <w:tc>
          <w:tcPr>
            <w:tcW w:w="709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317" w:lineRule="exact"/>
              <w:ind w:left="140" w:firstLine="0"/>
              <w:jc w:val="left"/>
            </w:pPr>
            <w:r>
              <w:rPr>
                <w:rStyle w:val="26"/>
              </w:rPr>
              <w:t xml:space="preserve">П</w:t>
            </w:r>
            <w:r>
              <w:rPr>
                <w:rStyle w:val="26"/>
              </w:rPr>
              <w:t xml:space="preserve">одгото</w:t>
            </w:r>
            <w:r>
              <w:rPr>
                <w:rStyle w:val="26"/>
              </w:rPr>
              <w:t xml:space="preserve">вка и организация участия обучающ</w:t>
            </w:r>
            <w:r>
              <w:rPr>
                <w:rStyle w:val="26"/>
              </w:rPr>
              <w:t xml:space="preserve">ихся во Всероссийской олимпиаде школьников</w:t>
            </w:r>
          </w:p>
        </w:tc>
        <w:tc>
          <w:tcPr>
            <w:tcW w:w="1272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framePr w:w="10368" w:wrap="notBeside" w:vAnchor="text" w:hAnchor="text" w:xAlign="center" w:y="1"/>
            </w:pPr>
          </w:p>
        </w:tc>
        <w:tc>
          <w:tcPr>
            <w:tcW w:w="19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180" w:line="230" w:lineRule="exact"/>
              <w:ind w:left="260" w:firstLine="0"/>
              <w:jc w:val="left"/>
            </w:pPr>
            <w:r>
              <w:rPr>
                <w:rStyle w:val="26"/>
              </w:rPr>
              <w:t xml:space="preserve">у</w:t>
            </w:r>
            <w:r>
              <w:rPr>
                <w:rStyle w:val="26"/>
              </w:rPr>
              <w:t xml:space="preserve">чителя-</w:t>
            </w:r>
          </w:p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180" w:after="0" w:line="230" w:lineRule="exact"/>
              <w:ind w:left="80" w:firstLine="0"/>
              <w:jc w:val="left"/>
            </w:pPr>
            <w:r>
              <w:rPr>
                <w:rStyle w:val="26"/>
              </w:rPr>
              <w:t xml:space="preserve">предметники</w:t>
            </w:r>
          </w:p>
        </w:tc>
      </w:tr>
      <w:tr>
        <w:trPr>
          <w:jc w:val="center"/>
          <w:trHeight w:val="1320" w:hRule="exact"/>
        </w:trPr>
        <w:tc>
          <w:tcPr>
            <w:tcW w:w="709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312" w:lineRule="exact"/>
              <w:ind w:left="140" w:firstLine="0"/>
              <w:jc w:val="left"/>
            </w:pPr>
            <w:r>
              <w:rPr>
                <w:rStyle w:val="26"/>
              </w:rPr>
              <w:t xml:space="preserve">Популяризация луч их работ обучающ</w:t>
            </w:r>
            <w:r>
              <w:rPr>
                <w:rStyle w:val="26"/>
              </w:rPr>
              <w:t xml:space="preserve">ихся, создание электронных образовательных ресурсов на основе проектов </w:t>
            </w:r>
            <w:r>
              <w:rPr>
                <w:rStyle w:val="26"/>
              </w:rPr>
              <w:t xml:space="preserve">учащ</w:t>
            </w:r>
            <w:r>
              <w:rPr>
                <w:rStyle w:val="26"/>
              </w:rPr>
              <w:t xml:space="preserve">ихся</w:t>
            </w:r>
          </w:p>
        </w:tc>
        <w:tc>
          <w:tcPr>
            <w:tcW w:w="1272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framePr w:w="10368" w:wrap="notBeside" w:vAnchor="text" w:hAnchor="text" w:xAlign="center" w:y="1"/>
            </w:pPr>
          </w:p>
        </w:tc>
        <w:tc>
          <w:tcPr>
            <w:tcW w:w="19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180" w:line="230" w:lineRule="exact"/>
              <w:ind w:left="80" w:firstLine="0"/>
              <w:jc w:val="left"/>
            </w:pPr>
            <w:r>
              <w:rPr>
                <w:rStyle w:val="26"/>
              </w:rPr>
              <w:t xml:space="preserve">учителя-</w:t>
            </w:r>
          </w:p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180" w:after="0" w:line="230" w:lineRule="exact"/>
              <w:ind w:left="80" w:firstLine="0"/>
              <w:jc w:val="left"/>
            </w:pPr>
            <w:r>
              <w:rPr>
                <w:rStyle w:val="26"/>
              </w:rPr>
              <w:t xml:space="preserve">предметники</w:t>
            </w:r>
          </w:p>
        </w:tc>
      </w:tr>
      <w:tr>
        <w:trPr>
          <w:jc w:val="center"/>
          <w:trHeight w:val="998" w:hRule="exact"/>
        </w:trPr>
        <w:tc>
          <w:tcPr>
            <w:tcW w:w="709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322" w:lineRule="exact"/>
              <w:ind w:left="140" w:firstLine="0"/>
              <w:jc w:val="left"/>
            </w:pPr>
            <w:r>
              <w:rPr>
                <w:rStyle w:val="26"/>
              </w:rPr>
              <w:t xml:space="preserve">План повыш</w:t>
            </w:r>
            <w:r>
              <w:rPr>
                <w:rStyle w:val="26"/>
              </w:rPr>
              <w:t xml:space="preserve">ения квалификации работников по проблемам организации образовательного процесса одаренных обучающихся</w:t>
            </w:r>
          </w:p>
        </w:tc>
        <w:tc>
          <w:tcPr>
            <w:tcW w:w="1272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framePr w:w="10368" w:wrap="notBeside" w:vAnchor="text" w:hAnchor="text" w:xAlign="center" w:y="1"/>
            </w:pPr>
          </w:p>
        </w:tc>
        <w:tc>
          <w:tcPr>
            <w:tcW w:w="19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120" w:line="230" w:lineRule="exact"/>
              <w:ind w:left="80" w:firstLine="0"/>
              <w:jc w:val="left"/>
            </w:pPr>
            <w:r>
              <w:rPr>
                <w:rStyle w:val="26"/>
              </w:rPr>
              <w:t xml:space="preserve">Руководитель</w:t>
            </w:r>
          </w:p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120" w:after="0" w:line="230" w:lineRule="exact"/>
              <w:ind w:left="80" w:firstLine="0"/>
              <w:jc w:val="left"/>
            </w:pPr>
            <w:r>
              <w:rPr>
                <w:rStyle w:val="26"/>
              </w:rPr>
              <w:t xml:space="preserve">ШМО</w:t>
            </w:r>
          </w:p>
        </w:tc>
      </w:tr>
      <w:tr>
        <w:trPr>
          <w:jc w:val="center"/>
          <w:trHeight w:val="998" w:hRule="exact"/>
        </w:trPr>
        <w:tc>
          <w:tcPr>
            <w:tcW w:w="709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317" w:lineRule="exact"/>
              <w:ind w:left="140" w:firstLine="0"/>
              <w:jc w:val="left"/>
            </w:pPr>
            <w:r>
              <w:rPr>
                <w:rStyle w:val="26"/>
              </w:rPr>
              <w:t xml:space="preserve">О</w:t>
            </w:r>
            <w:r>
              <w:rPr>
                <w:rStyle w:val="26"/>
              </w:rPr>
              <w:t xml:space="preserve">рганизация участия педагогических работников в профессиональных конкурсах, конференциях различного уровня</w:t>
            </w:r>
          </w:p>
        </w:tc>
        <w:tc>
          <w:tcPr>
            <w:tcW w:w="1272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framePr w:w="10368" w:wrap="notBeside" w:vAnchor="text" w:hAnchor="text" w:xAlign="center" w:y="1"/>
            </w:pPr>
          </w:p>
        </w:tc>
        <w:tc>
          <w:tcPr>
            <w:tcW w:w="19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180" w:line="230" w:lineRule="exact"/>
              <w:ind w:left="80" w:firstLine="0"/>
              <w:jc w:val="left"/>
            </w:pPr>
            <w:r>
              <w:rPr>
                <w:rStyle w:val="26"/>
              </w:rPr>
              <w:t xml:space="preserve">учителя-</w:t>
            </w:r>
          </w:p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180" w:after="0" w:line="230" w:lineRule="exact"/>
              <w:ind w:left="80" w:firstLine="0"/>
              <w:jc w:val="left"/>
            </w:pPr>
            <w:r>
              <w:rPr>
                <w:rStyle w:val="26"/>
              </w:rPr>
              <w:t xml:space="preserve">предметники</w:t>
            </w:r>
          </w:p>
        </w:tc>
      </w:tr>
      <w:tr>
        <w:trPr>
          <w:jc w:val="center"/>
          <w:trHeight w:val="998" w:hRule="exact"/>
        </w:trPr>
        <w:tc>
          <w:tcPr>
            <w:tcW w:w="709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230" w:lineRule="exact"/>
              <w:ind w:left="140" w:firstLine="0"/>
              <w:jc w:val="left"/>
            </w:pPr>
            <w:r>
              <w:rPr>
                <w:rStyle w:val="26"/>
              </w:rPr>
              <w:t xml:space="preserve">Проведение заседания ШМО по работе с одаренными детьми</w:t>
            </w:r>
          </w:p>
        </w:tc>
        <w:tc>
          <w:tcPr>
            <w:tcW w:w="1272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framePr w:w="10368" w:wrap="notBeside" w:vAnchor="text" w:hAnchor="text" w:xAlign="center" w:y="1"/>
            </w:pPr>
          </w:p>
        </w:tc>
        <w:tc>
          <w:tcPr>
            <w:tcW w:w="19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120" w:line="230" w:lineRule="exact"/>
              <w:ind w:left="80" w:firstLine="0"/>
              <w:jc w:val="left"/>
            </w:pPr>
            <w:r>
              <w:rPr>
                <w:rStyle w:val="26"/>
              </w:rPr>
              <w:t xml:space="preserve">Руководители</w:t>
            </w:r>
          </w:p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120" w:after="0" w:line="230" w:lineRule="exact"/>
              <w:ind w:left="80" w:firstLine="0"/>
              <w:jc w:val="left"/>
            </w:pPr>
            <w:r>
              <w:rPr>
                <w:rStyle w:val="26"/>
              </w:rPr>
              <w:t xml:space="preserve">ШМО</w:t>
            </w:r>
          </w:p>
        </w:tc>
      </w:tr>
      <w:tr>
        <w:trPr>
          <w:jc w:val="center"/>
          <w:trHeight w:val="1003" w:hRule="exact"/>
        </w:trPr>
        <w:tc>
          <w:tcPr>
            <w:tcW w:w="709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317" w:lineRule="exact"/>
              <w:ind w:left="140" w:firstLine="0"/>
              <w:jc w:val="left"/>
            </w:pPr>
            <w:r>
              <w:rPr>
                <w:rStyle w:val="26"/>
              </w:rPr>
              <w:t xml:space="preserve">Диагностика уровня познавательного интереса, уровня учебных достижений обучающихся по учебным предметам</w:t>
            </w:r>
          </w:p>
        </w:tc>
        <w:tc>
          <w:tcPr>
            <w:tcW w:w="1272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framePr w:w="10368" w:wrap="notBeside" w:vAnchor="text" w:hAnchor="text" w:xAlign="center" w:y="1"/>
            </w:pPr>
          </w:p>
        </w:tc>
        <w:tc>
          <w:tcPr>
            <w:tcW w:w="19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180" w:line="230" w:lineRule="exact"/>
              <w:ind w:left="80" w:firstLine="0"/>
              <w:jc w:val="left"/>
            </w:pPr>
            <w:r>
              <w:rPr>
                <w:rStyle w:val="26"/>
              </w:rPr>
              <w:t xml:space="preserve">учителя-</w:t>
            </w:r>
          </w:p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180" w:after="0" w:line="230" w:lineRule="exact"/>
              <w:ind w:left="80" w:firstLine="0"/>
              <w:jc w:val="left"/>
            </w:pPr>
            <w:r>
              <w:rPr>
                <w:rStyle w:val="26"/>
              </w:rPr>
              <w:t xml:space="preserve">предметники</w:t>
            </w:r>
          </w:p>
        </w:tc>
      </w:tr>
      <w:tr>
        <w:trPr>
          <w:jc w:val="center"/>
          <w:trHeight w:val="490" w:hRule="exact"/>
        </w:trPr>
        <w:tc>
          <w:tcPr>
            <w:tcW w:w="7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230" w:lineRule="exact"/>
              <w:ind w:left="140" w:firstLine="0"/>
              <w:jc w:val="left"/>
            </w:pPr>
            <w:r>
              <w:rPr>
                <w:rStyle w:val="26"/>
              </w:rPr>
              <w:t xml:space="preserve">Организация индивидуальных занятий и консультаций (в т. ч.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230" w:lineRule="exact"/>
              <w:ind w:left="100" w:firstLine="0"/>
              <w:jc w:val="left"/>
            </w:pPr>
            <w:r>
              <w:rPr>
                <w:rStyle w:val="26"/>
              </w:rPr>
              <w:t xml:space="preserve">1 раз</w:t>
            </w:r>
          </w:p>
        </w:tc>
        <w:tc>
          <w:tcPr>
            <w:tcW w:w="1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230" w:lineRule="exact"/>
              <w:ind w:left="80" w:firstLine="0"/>
              <w:jc w:val="left"/>
            </w:pPr>
            <w:r>
              <w:rPr>
                <w:rStyle w:val="26"/>
              </w:rPr>
              <w:t xml:space="preserve">Учителя-</w:t>
            </w:r>
          </w:p>
        </w:tc>
      </w:tr>
    </w:tbl>
    <w:p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99"/>
        <w:gridCol w:w="1272"/>
        <w:gridCol w:w="1997"/>
      </w:tblGrid>
      <w:tr>
        <w:trPr>
          <w:jc w:val="center"/>
          <w:trHeight w:val="686" w:hRule="exact"/>
        </w:trPr>
        <w:tc>
          <w:tcPr>
            <w:tcW w:w="709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</w:pPr>
            <w:r>
              <w:rPr>
                <w:rStyle w:val="26"/>
              </w:rPr>
              <w:t xml:space="preserve">дистанционных) с одаренными обучающимися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230" w:lineRule="exact"/>
              <w:ind w:left="80" w:firstLine="0"/>
              <w:jc w:val="left"/>
            </w:pPr>
            <w:r>
              <w:rPr>
                <w:rStyle w:val="26"/>
              </w:rPr>
              <w:t xml:space="preserve">в четверть</w:t>
            </w:r>
          </w:p>
        </w:tc>
        <w:tc>
          <w:tcPr>
            <w:tcW w:w="19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</w:pPr>
            <w:r>
              <w:rPr>
                <w:rStyle w:val="26"/>
              </w:rPr>
              <w:t xml:space="preserve">предметники</w:t>
            </w:r>
          </w:p>
        </w:tc>
      </w:tr>
      <w:tr>
        <w:trPr>
          <w:jc w:val="center"/>
          <w:trHeight w:val="1315" w:hRule="exact"/>
        </w:trPr>
        <w:tc>
          <w:tcPr>
            <w:tcW w:w="709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</w:pPr>
            <w:r>
              <w:rPr>
                <w:rStyle w:val="26"/>
              </w:rPr>
              <w:t xml:space="preserve">Организация и проведение предметных и </w:t>
            </w:r>
            <w:r>
              <w:rPr>
                <w:rStyle w:val="26"/>
              </w:rPr>
              <w:t xml:space="preserve">метапредметных</w:t>
            </w:r>
            <w:r>
              <w:rPr>
                <w:rStyle w:val="26"/>
              </w:rPr>
              <w:t xml:space="preserve"> недель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230" w:lineRule="exact"/>
              <w:ind w:left="80" w:firstLine="0"/>
              <w:jc w:val="left"/>
            </w:pPr>
            <w:r>
              <w:rPr>
                <w:rStyle w:val="26"/>
              </w:rPr>
              <w:t xml:space="preserve">Октябрь</w:t>
            </w:r>
          </w:p>
        </w:tc>
        <w:tc>
          <w:tcPr>
            <w:tcW w:w="19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312" w:lineRule="exact"/>
              <w:ind w:firstLine="0"/>
            </w:pPr>
            <w:r>
              <w:rPr>
                <w:rStyle w:val="26"/>
              </w:rPr>
              <w:t xml:space="preserve">Заместитель директора по УВР</w:t>
            </w:r>
          </w:p>
        </w:tc>
      </w:tr>
      <w:tr>
        <w:trPr>
          <w:jc w:val="center"/>
          <w:trHeight w:val="1003" w:hRule="exact"/>
        </w:trPr>
        <w:tc>
          <w:tcPr>
            <w:tcW w:w="709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312" w:lineRule="exact"/>
              <w:ind w:left="100" w:firstLine="0"/>
              <w:jc w:val="left"/>
            </w:pPr>
            <w:r>
              <w:rPr>
                <w:rStyle w:val="26"/>
              </w:rPr>
              <w:t xml:space="preserve">Проведение педагогического совета по теме "Организация работы по созданию </w:t>
            </w:r>
            <w:r>
              <w:rPr>
                <w:rStyle w:val="26"/>
              </w:rPr>
              <w:t xml:space="preserve">индивидуального проекта</w:t>
            </w:r>
            <w:r>
              <w:rPr>
                <w:rStyle w:val="26"/>
              </w:rPr>
              <w:t xml:space="preserve">"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230" w:lineRule="exact"/>
              <w:ind w:left="80" w:firstLine="0"/>
              <w:jc w:val="left"/>
            </w:pPr>
            <w:r>
              <w:rPr>
                <w:rStyle w:val="26"/>
              </w:rPr>
              <w:t xml:space="preserve">Декабрь</w:t>
            </w:r>
          </w:p>
        </w:tc>
        <w:tc>
          <w:tcPr>
            <w:tcW w:w="19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180" w:line="230" w:lineRule="exact"/>
              <w:ind w:firstLine="0"/>
            </w:pPr>
            <w:r>
              <w:rPr>
                <w:rStyle w:val="26"/>
              </w:rPr>
              <w:t xml:space="preserve">учителя-</w:t>
            </w:r>
          </w:p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180" w:after="0" w:line="230" w:lineRule="exact"/>
              <w:ind w:firstLine="0"/>
            </w:pPr>
            <w:r>
              <w:rPr>
                <w:rStyle w:val="26"/>
              </w:rPr>
              <w:t xml:space="preserve">предметники</w:t>
            </w:r>
          </w:p>
        </w:tc>
      </w:tr>
      <w:tr>
        <w:trPr>
          <w:jc w:val="center"/>
          <w:trHeight w:val="998" w:hRule="exact"/>
        </w:trPr>
        <w:tc>
          <w:tcPr>
            <w:tcW w:w="709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322" w:lineRule="exact"/>
              <w:ind w:left="100" w:firstLine="0"/>
              <w:jc w:val="left"/>
            </w:pPr>
            <w:r>
              <w:rPr>
                <w:rStyle w:val="26"/>
              </w:rPr>
              <w:t xml:space="preserve">Анализ работы с одаренными детьми за учебный год, предложения по работе на следующий учебный год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230" w:lineRule="exact"/>
              <w:ind w:left="80" w:firstLine="0"/>
              <w:jc w:val="left"/>
            </w:pPr>
            <w:r>
              <w:rPr>
                <w:rStyle w:val="26"/>
              </w:rPr>
              <w:t xml:space="preserve">Апрель</w:t>
            </w:r>
          </w:p>
        </w:tc>
        <w:tc>
          <w:tcPr>
            <w:tcW w:w="19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180" w:line="230" w:lineRule="exact"/>
              <w:ind w:firstLine="0"/>
            </w:pPr>
            <w:r>
              <w:rPr>
                <w:rStyle w:val="26"/>
              </w:rPr>
              <w:t xml:space="preserve">учителя-</w:t>
            </w:r>
          </w:p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180" w:after="0" w:line="230" w:lineRule="exact"/>
              <w:ind w:firstLine="0"/>
            </w:pPr>
            <w:r>
              <w:rPr>
                <w:rStyle w:val="26"/>
              </w:rPr>
              <w:t xml:space="preserve">предметники</w:t>
            </w:r>
          </w:p>
        </w:tc>
      </w:tr>
      <w:tr>
        <w:trPr>
          <w:jc w:val="center"/>
          <w:trHeight w:val="1315" w:hRule="exact"/>
        </w:trPr>
        <w:tc>
          <w:tcPr>
            <w:tcW w:w="709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317" w:lineRule="exact"/>
              <w:ind w:left="100" w:firstLine="0"/>
              <w:jc w:val="left"/>
            </w:pPr>
            <w:r>
              <w:rPr>
                <w:rStyle w:val="26"/>
              </w:rPr>
              <w:t xml:space="preserve">Разработка плана работы с </w:t>
            </w:r>
            <w:r>
              <w:rPr>
                <w:rStyle w:val="26"/>
              </w:rPr>
              <w:t xml:space="preserve">одаренными</w:t>
            </w:r>
            <w:r>
              <w:rPr>
                <w:rStyle w:val="26"/>
              </w:rPr>
              <w:t xml:space="preserve"> обучающимися на следующий учебный год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230" w:lineRule="exact"/>
              <w:ind w:left="80" w:firstLine="0"/>
              <w:jc w:val="left"/>
            </w:pPr>
            <w:r>
              <w:rPr>
                <w:rStyle w:val="26"/>
              </w:rPr>
              <w:t xml:space="preserve">Май</w:t>
            </w:r>
          </w:p>
        </w:tc>
        <w:tc>
          <w:tcPr>
            <w:tcW w:w="19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312" w:lineRule="exact"/>
              <w:ind w:firstLine="0"/>
            </w:pPr>
            <w:r>
              <w:rPr>
                <w:rStyle w:val="26"/>
              </w:rPr>
              <w:t xml:space="preserve">м</w:t>
            </w:r>
            <w:r>
              <w:rPr>
                <w:rStyle w:val="26"/>
              </w:rPr>
              <w:t xml:space="preserve">етодические</w:t>
            </w:r>
          </w:p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312" w:lineRule="exact"/>
              <w:ind w:firstLine="0"/>
            </w:pPr>
            <w:r>
              <w:rPr>
                <w:rStyle w:val="26"/>
              </w:rPr>
              <w:t xml:space="preserve">объединения</w:t>
            </w:r>
          </w:p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312" w:lineRule="exact"/>
              <w:ind w:firstLine="0"/>
            </w:pPr>
            <w:r>
              <w:rPr>
                <w:rStyle w:val="26"/>
              </w:rPr>
              <w:t xml:space="preserve">учителей</w:t>
            </w:r>
          </w:p>
        </w:tc>
      </w:tr>
      <w:tr>
        <w:trPr>
          <w:jc w:val="center"/>
          <w:trHeight w:val="1330" w:hRule="exact"/>
        </w:trPr>
        <w:tc>
          <w:tcPr>
            <w:tcW w:w="7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322" w:lineRule="exact"/>
              <w:ind w:left="100" w:firstLine="0"/>
              <w:jc w:val="left"/>
            </w:pPr>
            <w:r>
              <w:rPr>
                <w:rStyle w:val="26"/>
              </w:rPr>
              <w:t xml:space="preserve">И</w:t>
            </w:r>
            <w:r>
              <w:rPr>
                <w:rStyle w:val="26"/>
              </w:rPr>
              <w:t xml:space="preserve">зучение методической литературы, опыта коллег и требований законодательства по работе с одаренными детьми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230" w:lineRule="exact"/>
              <w:ind w:left="80" w:firstLine="0"/>
              <w:jc w:val="left"/>
            </w:pPr>
            <w:r>
              <w:rPr>
                <w:rStyle w:val="26"/>
              </w:rPr>
              <w:t xml:space="preserve">Май</w:t>
            </w:r>
          </w:p>
        </w:tc>
        <w:tc>
          <w:tcPr>
            <w:tcW w:w="1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312" w:lineRule="exact"/>
              <w:ind w:firstLine="0"/>
            </w:pPr>
            <w:r>
              <w:rPr>
                <w:rStyle w:val="26"/>
              </w:rPr>
              <w:t xml:space="preserve">М</w:t>
            </w:r>
            <w:r>
              <w:rPr>
                <w:rStyle w:val="26"/>
              </w:rPr>
              <w:t xml:space="preserve">етодические</w:t>
            </w:r>
          </w:p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312" w:lineRule="exact"/>
              <w:ind w:firstLine="0"/>
            </w:pPr>
            <w:r>
              <w:rPr>
                <w:rStyle w:val="26"/>
              </w:rPr>
              <w:t xml:space="preserve">объединения</w:t>
            </w:r>
          </w:p>
          <w:p>
            <w:pPr>
              <w:pStyle w:val="31"/>
              <w:framePr w:w="10368" w:wrap="notBeside" w:vAnchor="text" w:hAnchor="text" w:xAlign="center" w:y="1"/>
              <w:shd w:val="clear" w:color="auto" w:fill="auto"/>
              <w:spacing w:before="0" w:after="0" w:line="312" w:lineRule="exact"/>
              <w:ind w:firstLine="0"/>
            </w:pPr>
            <w:r>
              <w:rPr>
                <w:rStyle w:val="26"/>
              </w:rPr>
              <w:t xml:space="preserve">учителей</w:t>
            </w:r>
          </w:p>
        </w:tc>
      </w:tr>
    </w:tbl>
    <w:p>
      <w:pPr>
        <w:rPr>
          <w:sz w:val="2"/>
          <w:szCs w:val="2"/>
        </w:rPr>
      </w:pPr>
    </w:p>
    <w:p>
      <w:pPr>
        <w:rPr>
          <w:sz w:val="2"/>
          <w:szCs w:val="2"/>
        </w:rPr>
      </w:pPr>
    </w:p>
    <w:sectPr>
      <w:type w:val="continuous"/>
      <w:pgSz w:w="11906" w:h="16838"/>
      <w:pgMar w:top="819" w:right="128" w:bottom="1135" w:left="1347" w:header="0" w:footer="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</w:font>
  <w:font w:name="Corbel">
    <w:panose1 w:val="020B0503020204020204"/>
  </w:font>
  <w:font w:name="Times New Roman">
    <w:panose1 w:val="02020603050405020304"/>
  </w:font>
  <w:font w:name="Courier New">
    <w:panose1 w:val="020703090202050204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/>
  </w:footnote>
  <w:footnote w:type="continuationSeparator" w:id="0">
    <w:p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ab"/>
    </w:pPr>
  </w:p>
  <w:p>
    <w:pPr>
      <w:pStyle w:val="25"/>
      <w:shd w:val="clear" w:color="auto" w:fill="auto"/>
      <w:spacing w:line="230" w:lineRule="exact"/>
    </w:pPr>
    <w:r>
      <w:rPr>
        <w:color w:val="000000" w:themeColor="text1"/>
      </w:rPr>
      <w:t xml:space="preserve">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lvlText w:val="—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multiLevelType w:val="hybridMultilevel"/>
    <w:lvl w:ilvl="0">
      <w:start w:val="1"/>
      <w:numFmt w:val="decimal"/>
      <w:lvlText w:val="%1.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multiLevelType w:val="hybridMultilevel"/>
    <w:lvl w:ilvl="0">
      <w:start w:val="1"/>
      <w:numFmt w:val="bullet"/>
      <w:lvlText w:val="&gt;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multiLevelType w:val="hybridMultilevel"/>
    <w:lvl w:ilvl="0">
      <w:start w:val="1"/>
      <w:numFmt w:val="decimal"/>
      <w:lvlText w:val="%1.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multiLevelType w:val="hybridMultilevel"/>
    <w:lvl w:ilvl="0">
      <w:start w:val="1"/>
      <w:numFmt w:val="decimal"/>
      <w:lvlText w:val="%1.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multiLevelType w:val="hybridMultilevel"/>
    <w:lvl w:ilvl="0">
      <w:start w:val="1"/>
      <w:numFmt w:val="decimal"/>
      <w:lvlText w:val="%1.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multiLevelType w:val="hybridMultilevel"/>
    <w:lvl w:ilvl="0">
      <w:start w:val="1"/>
      <w:numFmt w:val="decimal"/>
      <w:lvlText w:val="%1.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multiLevelType w:val="hybridMultilevel"/>
    <w:lvl w:ilvl="0">
      <w:start w:val="1"/>
      <w:numFmt w:val="bullet"/>
      <w:lvlText w:val="•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multiLevelType w:val="hybridMultilevel"/>
    <w:lvl w:ilvl="0">
      <w:start w:val="1"/>
      <w:numFmt w:val="decimal"/>
      <w:lvlText w:val="%1.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multiLevelType w:val="hybridMultilevel"/>
    <w:lvl w:ilvl="0">
      <w:start w:val="1"/>
      <w:numFmt w:val="decimal"/>
      <w:lvlText w:val="%1."/>
      <w:lvlJc w:val="left"/>
      <w:rPr>
        <w:rFonts w:ascii="Times New Roman" w:hAnsi="Times New Roman" w:eastAsia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multiLevelType w:val="hybridMultilevel"/>
    <w:lvl w:ilvl="0">
      <w:start w:val="3"/>
      <w:numFmt w:val="decimal"/>
      <w:lvlText w:val="%1.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multiLevelType w:val="hybridMultilevel"/>
    <w:lvl w:ilvl="0">
      <w:start w:val="1"/>
      <w:numFmt w:val="decimal"/>
      <w:lvlText w:val="%1.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multiLevelType w:val="hybridMultilevel"/>
    <w:lvl w:ilvl="0">
      <w:start w:val="1"/>
      <w:numFmt w:val="decimal"/>
      <w:lvlText w:val="%1.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1"/>
  </w:num>
  <w:num w:numId="3">
    <w:abstractNumId w:val="7"/>
  </w:num>
  <w:num w:numId="4">
    <w:abstractNumId w:val="9"/>
  </w:num>
  <w:num w:numId="5">
    <w:abstractNumId w:val="10"/>
  </w:num>
  <w:num w:numId="6">
    <w:abstractNumId w:val="4"/>
  </w:num>
  <w:num w:numId="7">
    <w:abstractNumId w:val="1"/>
  </w:num>
  <w:num w:numId="8">
    <w:abstractNumId w:val="6"/>
  </w:num>
  <w:num w:numId="9">
    <w:abstractNumId w:val="0"/>
  </w:num>
  <w:num w:numId="10">
    <w:abstractNumId w:val="5"/>
  </w:num>
  <w:num w:numId="11">
    <w:abstractNumId w:val="3"/>
  </w:num>
  <w:num w:numId="12">
    <w:abstractNumId w:val="12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doNotExpandShiftReturn w:val="true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hAnsi="Courier New" w:eastAsia="Courier New" w:cs="Courier New"/>
        <w:sz w:val="24"/>
        <w:szCs w:val="24"/>
        <w:lang w:val="ru-RU" w:eastAsia="ru-RU" w:bidi="ar-SA"/>
      </w:rPr>
    </w:rPrDefault>
    <w:pPrDefault>
      <w:pPr>
        <w:widowControl w:val="off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rPr>
      <w:color w:val="000000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qFormat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styleId="2" w:customStyle="1">
    <w:name w:val="Основной текст (2)_"/>
    <w:basedOn w:val="a0"/>
    <w:link w:val="20"/>
    <w:rPr>
      <w:rFonts w:ascii="Times New Roman" w:hAnsi="Times New Roman" w:eastAsia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styleId="3" w:customStyle="1">
    <w:name w:val="Основной текст (3)_"/>
    <w:basedOn w:val="a0"/>
    <w:link w:val="30"/>
    <w:rPr>
      <w:rFonts w:ascii="Times New Roman" w:hAnsi="Times New Roman" w:eastAsia="Times New Roman" w:cs="Times New Roman"/>
      <w:b/>
      <w:bCs/>
      <w:i w:val="0"/>
      <w:iCs w:val="0"/>
      <w:smallCaps w:val="0"/>
      <w:strike w:val="0"/>
      <w:sz w:val="55"/>
      <w:szCs w:val="55"/>
      <w:u w:val="none"/>
    </w:rPr>
  </w:style>
  <w:style w:type="character" w:styleId="1" w:customStyle="1">
    <w:name w:val="Заголовок №1_"/>
    <w:basedOn w:val="a0"/>
    <w:link w:val="10"/>
    <w:rPr>
      <w:rFonts w:ascii="Times New Roman" w:hAnsi="Times New Roman" w:eastAsia="Times New Roman" w:cs="Times New Roman"/>
      <w:b/>
      <w:bCs/>
      <w:i w:val="0"/>
      <w:iCs w:val="0"/>
      <w:smallCaps w:val="0"/>
      <w:strike w:val="0"/>
      <w:sz w:val="31"/>
      <w:szCs w:val="31"/>
      <w:u w:val="none"/>
    </w:rPr>
  </w:style>
  <w:style w:type="character" w:styleId="4Exact" w:customStyle="1">
    <w:name w:val="Основной текст (4) Exact"/>
    <w:basedOn w:val="a0"/>
    <w:link w:val="4"/>
    <w:rPr>
      <w:rFonts w:ascii="Corbel" w:hAnsi="Corbel" w:eastAsia="Corbel" w:cs="Corbel"/>
      <w:b w:val="0"/>
      <w:bCs w:val="0"/>
      <w:i w:val="0"/>
      <w:iCs w:val="0"/>
      <w:smallCaps w:val="0"/>
      <w:strike w:val="0"/>
      <w:u w:val="none"/>
    </w:rPr>
  </w:style>
  <w:style w:type="character" w:styleId="2Exact" w:customStyle="1">
    <w:name w:val="Основной текст (2) Exact"/>
    <w:basedOn w:val="a0"/>
    <w:rPr>
      <w:rFonts w:ascii="Times New Roman" w:hAnsi="Times New Roman" w:eastAsia="Times New Roman" w:cs="Times New Roman"/>
      <w:b/>
      <w:bCs/>
      <w:i w:val="0"/>
      <w:iCs w:val="0"/>
      <w:smallCaps w:val="0"/>
      <w:strike w:val="0"/>
      <w:spacing w:val="4"/>
      <w:sz w:val="21"/>
      <w:szCs w:val="21"/>
      <w:u w:val="none"/>
    </w:rPr>
  </w:style>
  <w:style w:type="character" w:styleId="21" w:customStyle="1">
    <w:name w:val="Основной текст (2) + Не полужирный"/>
    <w:basedOn w:val="2"/>
    <w:rPr>
      <w:b/>
      <w:bCs/>
      <w:color w:val="000000"/>
      <w:spacing w:val="0"/>
      <w:w w:val="100"/>
      <w:position w:val="0"/>
      <w:lang w:val="ru-RU"/>
    </w:rPr>
  </w:style>
  <w:style w:type="character" w:styleId="a4" w:customStyle="1">
    <w:name w:val="Основной текст_"/>
    <w:basedOn w:val="a0"/>
    <w:link w:val="31"/>
    <w:rPr>
      <w:rFonts w:ascii="Times New Roman" w:hAnsi="Times New Roman" w:eastAsia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styleId="a5" w:customStyle="1">
    <w:name w:val="Основной текст + Полужирный"/>
    <w:basedOn w:val="a4"/>
    <w:rPr>
      <w:b/>
      <w:bCs/>
      <w:color w:val="000000"/>
      <w:spacing w:val="0"/>
      <w:w w:val="100"/>
      <w:position w:val="0"/>
      <w:lang w:val="ru-RU"/>
    </w:rPr>
  </w:style>
  <w:style w:type="character" w:styleId="11" w:customStyle="1">
    <w:name w:val="Основной текст1"/>
    <w:basedOn w:val="a4"/>
    <w:rPr>
      <w:color w:val="000000"/>
      <w:spacing w:val="0"/>
      <w:w w:val="100"/>
      <w:position w:val="0"/>
      <w:lang w:val="ru-RU"/>
    </w:rPr>
  </w:style>
  <w:style w:type="character" w:styleId="22" w:customStyle="1">
    <w:name w:val="Заголовок №2_"/>
    <w:basedOn w:val="a0"/>
    <w:link w:val="23"/>
    <w:rPr>
      <w:rFonts w:ascii="Times New Roman" w:hAnsi="Times New Roman" w:eastAsia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styleId="2pt" w:customStyle="1">
    <w:name w:val="Основной текст + Интервал 2 pt"/>
    <w:basedOn w:val="a4"/>
    <w:rPr>
      <w:color w:val="000000"/>
      <w:spacing w:val="50"/>
      <w:w w:val="100"/>
      <w:position w:val="0"/>
      <w:lang w:val="ru-RU"/>
    </w:rPr>
  </w:style>
  <w:style w:type="character" w:styleId="24" w:customStyle="1">
    <w:name w:val="Подпись к таблице (2)_"/>
    <w:basedOn w:val="a0"/>
    <w:link w:val="25"/>
    <w:rPr>
      <w:rFonts w:ascii="Times New Roman" w:hAnsi="Times New Roman" w:eastAsia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styleId="a6" w:customStyle="1">
    <w:name w:val="Основной текст + Полужирный"/>
    <w:basedOn w:val="a4"/>
    <w:rPr>
      <w:b/>
      <w:bCs/>
      <w:color w:val="000000"/>
      <w:spacing w:val="0"/>
      <w:w w:val="100"/>
      <w:position w:val="0"/>
      <w:lang w:val="ru-RU"/>
    </w:rPr>
  </w:style>
  <w:style w:type="character" w:styleId="26" w:customStyle="1">
    <w:name w:val="Основной текст2"/>
    <w:basedOn w:val="a4"/>
    <w:rPr>
      <w:color w:val="000000"/>
      <w:spacing w:val="0"/>
      <w:w w:val="100"/>
      <w:position w:val="0"/>
      <w:lang w:val="ru-RU"/>
    </w:rPr>
  </w:style>
  <w:style w:type="character" w:styleId="a7" w:customStyle="1">
    <w:name w:val="Основной текст + Полужирный;Курсив"/>
    <w:basedOn w:val="a4"/>
    <w:rPr>
      <w:b/>
      <w:bCs/>
      <w:i/>
      <w:iCs/>
      <w:color w:val="000000"/>
      <w:spacing w:val="0"/>
      <w:w w:val="100"/>
      <w:position w:val="0"/>
      <w:lang w:val="ru-RU"/>
    </w:rPr>
  </w:style>
  <w:style w:type="character" w:styleId="3pt" w:customStyle="1">
    <w:name w:val="Основной текст + Интервал 3 pt"/>
    <w:basedOn w:val="a4"/>
    <w:rPr>
      <w:color w:val="000000"/>
      <w:spacing w:val="70"/>
      <w:w w:val="100"/>
      <w:position w:val="0"/>
      <w:lang w:val="ru-RU"/>
    </w:rPr>
  </w:style>
  <w:style w:type="character" w:styleId="5" w:customStyle="1">
    <w:name w:val="Основной текст (5)_"/>
    <w:basedOn w:val="a0"/>
    <w:link w:val="50"/>
    <w:rPr>
      <w:rFonts w:ascii="Times New Roman" w:hAnsi="Times New Roman" w:eastAsia="Times New Roman" w:cs="Times New Roman"/>
      <w:b/>
      <w:bCs/>
      <w:i/>
      <w:iCs/>
      <w:smallCaps w:val="0"/>
      <w:strike w:val="0"/>
      <w:sz w:val="23"/>
      <w:szCs w:val="23"/>
      <w:u w:val="none"/>
    </w:rPr>
  </w:style>
  <w:style w:type="character" w:styleId="a8" w:customStyle="1">
    <w:name w:val="Основной текст + Полужирный;Курсив"/>
    <w:basedOn w:val="a4"/>
    <w:rPr>
      <w:b/>
      <w:bCs/>
      <w:i/>
      <w:iCs/>
      <w:color w:val="000000"/>
      <w:spacing w:val="0"/>
      <w:w w:val="100"/>
      <w:position w:val="0"/>
    </w:rPr>
  </w:style>
  <w:style w:type="character" w:styleId="a9" w:customStyle="1">
    <w:name w:val="Подпись к таблице_"/>
    <w:basedOn w:val="a0"/>
    <w:link w:val="aa"/>
    <w:rPr>
      <w:rFonts w:ascii="Times New Roman" w:hAnsi="Times New Roman" w:eastAsia="Times New Roman" w:cs="Times New Roman"/>
      <w:b/>
      <w:bCs/>
      <w:i/>
      <w:iCs/>
      <w:smallCaps w:val="0"/>
      <w:strike w:val="0"/>
      <w:sz w:val="23"/>
      <w:szCs w:val="23"/>
      <w:u w:val="none"/>
    </w:rPr>
  </w:style>
  <w:style w:type="paragraph" w:styleId="20" w:customStyle="1">
    <w:name w:val="Основной текст (2)"/>
    <w:basedOn w:val="a"/>
    <w:link w:val="2"/>
    <w:pPr>
      <w:shd w:val="clear" w:color="auto" w:fill="ffffff"/>
      <w:spacing w:after="3660" w:line="269" w:lineRule="exact"/>
      <w:jc w:val="center"/>
    </w:pPr>
    <w:rPr>
      <w:rFonts w:ascii="Times New Roman" w:hAnsi="Times New Roman" w:eastAsia="Times New Roman" w:cs="Times New Roman"/>
      <w:b/>
      <w:bCs/>
      <w:sz w:val="23"/>
      <w:szCs w:val="23"/>
    </w:rPr>
  </w:style>
  <w:style w:type="paragraph" w:styleId="30" w:customStyle="1">
    <w:name w:val="Основной текст (3)"/>
    <w:basedOn w:val="a"/>
    <w:link w:val="3"/>
    <w:pPr>
      <w:shd w:val="clear" w:color="auto" w:fill="ffffff"/>
      <w:spacing w:before="3660" w:after="6180" w:line="643" w:lineRule="exact"/>
      <w:jc w:val="center"/>
    </w:pPr>
    <w:rPr>
      <w:rFonts w:ascii="Times New Roman" w:hAnsi="Times New Roman" w:eastAsia="Times New Roman" w:cs="Times New Roman"/>
      <w:b/>
      <w:bCs/>
      <w:sz w:val="55"/>
      <w:szCs w:val="55"/>
    </w:rPr>
  </w:style>
  <w:style w:type="paragraph" w:styleId="10" w:customStyle="1">
    <w:name w:val="Заголовок №1"/>
    <w:basedOn w:val="a"/>
    <w:link w:val="1"/>
    <w:pPr>
      <w:shd w:val="clear" w:color="auto" w:fill="ffffff"/>
      <w:spacing w:before="6180" w:line="0" w:lineRule="atLeast"/>
      <w:jc w:val="center"/>
      <w:outlineLvl w:val="0"/>
    </w:pPr>
    <w:rPr>
      <w:rFonts w:ascii="Times New Roman" w:hAnsi="Times New Roman" w:eastAsia="Times New Roman" w:cs="Times New Roman"/>
      <w:b/>
      <w:bCs/>
      <w:sz w:val="31"/>
      <w:szCs w:val="31"/>
    </w:rPr>
  </w:style>
  <w:style w:type="paragraph" w:styleId="4" w:customStyle="1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Corbel" w:hAnsi="Corbel" w:eastAsia="Corbel" w:cs="Corbel"/>
    </w:rPr>
  </w:style>
  <w:style w:type="paragraph" w:styleId="31" w:customStyle="1">
    <w:name w:val="Основной текст3"/>
    <w:basedOn w:val="a"/>
    <w:link w:val="a4"/>
    <w:pPr>
      <w:shd w:val="clear" w:color="auto" w:fill="ffffff"/>
      <w:spacing w:before="60" w:after="240" w:line="274" w:lineRule="exact"/>
      <w:ind w:hanging="400"/>
      <w:jc w:val="both"/>
    </w:pPr>
    <w:rPr>
      <w:rFonts w:ascii="Times New Roman" w:hAnsi="Times New Roman" w:eastAsia="Times New Roman" w:cs="Times New Roman"/>
      <w:sz w:val="23"/>
      <w:szCs w:val="23"/>
    </w:rPr>
  </w:style>
  <w:style w:type="paragraph" w:styleId="23" w:customStyle="1">
    <w:name w:val="Заголовок №2"/>
    <w:basedOn w:val="a"/>
    <w:link w:val="22"/>
    <w:pPr>
      <w:shd w:val="clear" w:color="auto" w:fill="ffffff"/>
      <w:spacing w:before="180" w:after="300" w:line="0" w:lineRule="atLeast"/>
      <w:jc w:val="both"/>
      <w:outlineLvl w:val="1"/>
    </w:pPr>
    <w:rPr>
      <w:rFonts w:ascii="Times New Roman" w:hAnsi="Times New Roman" w:eastAsia="Times New Roman" w:cs="Times New Roman"/>
      <w:b/>
      <w:bCs/>
      <w:sz w:val="23"/>
      <w:szCs w:val="23"/>
    </w:rPr>
  </w:style>
  <w:style w:type="paragraph" w:styleId="25" w:customStyle="1">
    <w:name w:val="Подпись к таблице (2)"/>
    <w:basedOn w:val="a"/>
    <w:link w:val="24"/>
    <w:pPr>
      <w:shd w:val="clear" w:color="auto" w:fill="ffffff"/>
      <w:spacing w:line="0" w:lineRule="atLeast"/>
    </w:pPr>
    <w:rPr>
      <w:rFonts w:ascii="Times New Roman" w:hAnsi="Times New Roman" w:eastAsia="Times New Roman" w:cs="Times New Roman"/>
      <w:b/>
      <w:bCs/>
      <w:sz w:val="23"/>
      <w:szCs w:val="23"/>
    </w:rPr>
  </w:style>
  <w:style w:type="paragraph" w:styleId="50" w:customStyle="1">
    <w:name w:val="Основной текст (5)"/>
    <w:basedOn w:val="a"/>
    <w:link w:val="5"/>
    <w:pPr>
      <w:shd w:val="clear" w:color="auto" w:fill="ffffff"/>
      <w:spacing w:line="317" w:lineRule="exact"/>
      <w:jc w:val="both"/>
    </w:pPr>
    <w:rPr>
      <w:rFonts w:ascii="Times New Roman" w:hAnsi="Times New Roman" w:eastAsia="Times New Roman" w:cs="Times New Roman"/>
      <w:b/>
      <w:bCs/>
      <w:i/>
      <w:iCs/>
      <w:sz w:val="23"/>
      <w:szCs w:val="23"/>
    </w:rPr>
  </w:style>
  <w:style w:type="paragraph" w:styleId="aa" w:customStyle="1">
    <w:name w:val="Подпись к таблице"/>
    <w:basedOn w:val="a"/>
    <w:link w:val="a9"/>
    <w:pPr>
      <w:shd w:val="clear" w:color="auto" w:fill="ffffff"/>
      <w:spacing w:line="0" w:lineRule="atLeast"/>
    </w:pPr>
    <w:rPr>
      <w:rFonts w:ascii="Times New Roman" w:hAnsi="Times New Roman" w:eastAsia="Times New Roman" w:cs="Times New Roman"/>
      <w:b/>
      <w:bCs/>
      <w:i/>
      <w:iCs/>
      <w:sz w:val="23"/>
      <w:szCs w:val="23"/>
    </w:rPr>
  </w:style>
  <w:style w:type="paragraph" w:styleId="ab">
    <w:name w:val="header"/>
    <w:basedOn w:val="a"/>
    <w:link w:val="ac"/>
    <w:uiPriority w:val="99"/>
    <w:semiHidden/>
    <w:unhideWhenUsed/>
    <w:pPr>
      <w:tabs>
        <w:tab w:val="center" w:pos="4677"/>
        <w:tab w:val="right" w:pos="9355"/>
      </w:tabs>
    </w:pPr>
  </w:style>
  <w:style w:type="character" w:styleId="ac" w:customStyle="1">
    <w:name w:val="Верхний колонтитул Знак"/>
    <w:basedOn w:val="a0"/>
    <w:link w:val="ab"/>
    <w:uiPriority w:val="99"/>
    <w:semiHidden/>
    <w:rPr>
      <w:color w:val="000000"/>
    </w:rPr>
  </w:style>
  <w:style w:type="paragraph" w:styleId="ad">
    <w:name w:val="footer"/>
    <w:basedOn w:val="a"/>
    <w:link w:val="ae"/>
    <w:uiPriority w:val="99"/>
    <w:semiHidden/>
    <w:unhideWhenUsed/>
    <w:pPr>
      <w:tabs>
        <w:tab w:val="center" w:pos="4677"/>
        <w:tab w:val="right" w:pos="9355"/>
      </w:tabs>
    </w:pPr>
  </w:style>
  <w:style w:type="character" w:styleId="ae" w:customStyle="1">
    <w:name w:val="Нижний колонтитул Знак"/>
    <w:basedOn w:val="a0"/>
    <w:link w:val="ad"/>
    <w:uiPriority w:val="99"/>
    <w:semiHidden/>
    <w:rPr>
      <w:color w:val="000000"/>
    </w:rPr>
  </w:style>
  <w:style w:type="paragraph" w:styleId="af">
    <w:name w:val="Balloon Text"/>
    <w:basedOn w:val="a"/>
    <w:link w:val="af0"/>
    <w:uiPriority w:val="99"/>
    <w:semiHidden/>
    <w:unhideWhenUsed/>
    <w:rPr>
      <w:rFonts w:ascii="Tahoma" w:hAnsi="Tahoma" w:cs="Tahoma"/>
      <w:sz w:val="16"/>
      <w:szCs w:val="16"/>
    </w:rPr>
  </w:style>
  <w:style w:type="character" w:styleId="af0" w:customStyle="1">
    <w:name w:val="Текст выноски Знак"/>
    <w:basedOn w:val="a0"/>
    <w:link w:val="af"/>
    <w:uiPriority w:val="99"/>
    <w:semiHidden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Arial"/>
        <a:cs typeface="Arial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Р7-Офис/7.2.2.36</Application>
  <Characters>15622</Characters>
  <CharactersWithSpaces>18326</CharactersWithSpaces>
  <Company/>
  <DocSecurity>0</DocSecurity>
  <HyperlinksChanged>false</HyperlinksChanged>
  <Lines>130</Lines>
  <LinksUpToDate>false</LinksUpToDate>
  <Pages>12</Pages>
  <Paragraphs>36</Paragraphs>
  <ScaleCrop>false</ScaleCrop>
  <SharedDoc>false</SharedDoc>
  <Template>Normal</Template>
  <TotalTime>25</TotalTime>
  <Words>2740</Word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9</cp:revision>
  <dcterms:created xsi:type="dcterms:W3CDTF">2024-10-20T18:49:00Z</dcterms:created>
  <dcterms:modified xsi:type="dcterms:W3CDTF">2024-10-20T19:13:00Z</dcterms:modified>
</cp:coreProperties>
</file>